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AF479" w14:textId="33AEEEEC" w:rsidR="00515221" w:rsidRPr="005F50A6" w:rsidRDefault="00515221" w:rsidP="005F50A6">
      <w:pPr>
        <w:pStyle w:val="Nagwek1"/>
        <w:rPr>
          <w:color w:val="auto"/>
          <w:sz w:val="32"/>
          <w:szCs w:val="32"/>
        </w:rPr>
      </w:pPr>
      <w:r w:rsidRPr="005F50A6">
        <w:rPr>
          <w:color w:val="auto"/>
          <w:sz w:val="32"/>
          <w:szCs w:val="32"/>
        </w:rPr>
        <w:t>Zarządzenie Nr 3.2024</w:t>
      </w:r>
    </w:p>
    <w:p w14:paraId="462A2F1D" w14:textId="0D9E0771" w:rsidR="00515221" w:rsidRPr="005F50A6" w:rsidRDefault="00515221" w:rsidP="005F50A6">
      <w:pPr>
        <w:pStyle w:val="Nagwek1"/>
        <w:rPr>
          <w:color w:val="auto"/>
          <w:sz w:val="32"/>
          <w:szCs w:val="32"/>
        </w:rPr>
      </w:pPr>
      <w:r w:rsidRPr="005F50A6">
        <w:rPr>
          <w:color w:val="auto"/>
          <w:sz w:val="32"/>
          <w:szCs w:val="32"/>
        </w:rPr>
        <w:t>Dyrektora Przedszkola Miejskiego Nr 2 w Ozorkowie</w:t>
      </w:r>
      <w:r w:rsidR="005F50A6" w:rsidRPr="005F50A6">
        <w:rPr>
          <w:color w:val="auto"/>
          <w:sz w:val="32"/>
          <w:szCs w:val="32"/>
        </w:rPr>
        <w:t xml:space="preserve"> </w:t>
      </w:r>
      <w:r w:rsidRPr="005F50A6">
        <w:rPr>
          <w:color w:val="auto"/>
          <w:sz w:val="32"/>
          <w:szCs w:val="32"/>
        </w:rPr>
        <w:t>z dnia 2 sierpnia 2024 r.</w:t>
      </w:r>
    </w:p>
    <w:p w14:paraId="4C7E0FB1" w14:textId="4E4A65D7" w:rsidR="00515221" w:rsidRPr="005F50A6" w:rsidRDefault="00515221" w:rsidP="005F50A6">
      <w:pPr>
        <w:pStyle w:val="Nagwek2"/>
        <w:rPr>
          <w:color w:val="auto"/>
          <w:sz w:val="28"/>
          <w:szCs w:val="28"/>
        </w:rPr>
      </w:pPr>
      <w:r w:rsidRPr="005F50A6">
        <w:rPr>
          <w:color w:val="auto"/>
          <w:sz w:val="28"/>
          <w:szCs w:val="28"/>
        </w:rPr>
        <w:t xml:space="preserve">w sprawie wprowadzenia zmian w Regulaminie wynagradzania pracowników niebędących nauczycielami zatrudnionych w Przedszkolu Miejskim Nr 2 </w:t>
      </w:r>
      <w:r w:rsidR="00171E2C">
        <w:rPr>
          <w:color w:val="auto"/>
          <w:sz w:val="28"/>
          <w:szCs w:val="28"/>
        </w:rPr>
        <w:br/>
      </w:r>
      <w:r w:rsidRPr="005F50A6">
        <w:rPr>
          <w:color w:val="auto"/>
          <w:sz w:val="28"/>
          <w:szCs w:val="28"/>
        </w:rPr>
        <w:t xml:space="preserve">w Ozorkowie </w:t>
      </w:r>
    </w:p>
    <w:p w14:paraId="20B888BF" w14:textId="77777777" w:rsidR="00515221" w:rsidRPr="005F50A6" w:rsidRDefault="00515221" w:rsidP="00515221">
      <w:pPr>
        <w:spacing w:line="360" w:lineRule="auto"/>
        <w:rPr>
          <w:rFonts w:ascii="Arial" w:hAnsi="Arial" w:cs="Arial"/>
          <w:bCs/>
        </w:rPr>
      </w:pPr>
      <w:r w:rsidRPr="005F50A6">
        <w:rPr>
          <w:rFonts w:ascii="Arial" w:hAnsi="Arial" w:cs="Arial"/>
          <w:bCs/>
        </w:rPr>
        <w:t>Na podstawie:</w:t>
      </w:r>
    </w:p>
    <w:p w14:paraId="6262BF6E" w14:textId="6EA098E2" w:rsidR="00515221" w:rsidRPr="005F50A6" w:rsidRDefault="00515221" w:rsidP="00515221">
      <w:pPr>
        <w:pStyle w:val="Akapitzlist1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50A6">
        <w:rPr>
          <w:rFonts w:ascii="Arial" w:hAnsi="Arial" w:cs="Arial"/>
          <w:bCs/>
          <w:sz w:val="24"/>
          <w:szCs w:val="24"/>
        </w:rPr>
        <w:t xml:space="preserve">art. 77 </w:t>
      </w:r>
      <w:r w:rsidRPr="005F50A6">
        <w:rPr>
          <w:rFonts w:ascii="Arial" w:hAnsi="Arial" w:cs="Arial"/>
          <w:bCs/>
          <w:sz w:val="24"/>
          <w:szCs w:val="24"/>
          <w:vertAlign w:val="superscript"/>
        </w:rPr>
        <w:t xml:space="preserve">2 </w:t>
      </w:r>
      <w:r w:rsidRPr="005F50A6">
        <w:rPr>
          <w:rFonts w:ascii="Arial" w:hAnsi="Arial" w:cs="Arial"/>
          <w:bCs/>
          <w:sz w:val="24"/>
          <w:szCs w:val="24"/>
        </w:rPr>
        <w:t xml:space="preserve"> ustawy z dnia 26  czerwca 1974r. Kodeks pracy ( tekst jednolity: Dz. Dz.U.2022 poz.1510 z późniejszymi zmianami) );</w:t>
      </w:r>
    </w:p>
    <w:p w14:paraId="0156DA13" w14:textId="43224D16" w:rsidR="00515221" w:rsidRPr="005F50A6" w:rsidRDefault="00515221" w:rsidP="00515221">
      <w:pPr>
        <w:pStyle w:val="Akapitzlist1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50A6">
        <w:rPr>
          <w:rFonts w:ascii="Arial" w:hAnsi="Arial" w:cs="Arial"/>
          <w:bCs/>
          <w:sz w:val="24"/>
          <w:szCs w:val="24"/>
        </w:rPr>
        <w:t>ustawy z dnia 21 listopada 2008r. o pracownikach samorządowych  (tj. Dz.U.</w:t>
      </w:r>
      <w:r w:rsidR="00171E2C">
        <w:rPr>
          <w:rFonts w:ascii="Arial" w:hAnsi="Arial" w:cs="Arial"/>
          <w:bCs/>
          <w:sz w:val="24"/>
          <w:szCs w:val="24"/>
        </w:rPr>
        <w:br/>
      </w:r>
      <w:r w:rsidRPr="005F50A6">
        <w:rPr>
          <w:rFonts w:ascii="Arial" w:hAnsi="Arial" w:cs="Arial"/>
          <w:bCs/>
          <w:sz w:val="24"/>
          <w:szCs w:val="24"/>
        </w:rPr>
        <w:t xml:space="preserve">z 2022.0.530 </w:t>
      </w:r>
      <w:r w:rsidRPr="005F50A6">
        <w:rPr>
          <w:rFonts w:ascii="Arial" w:hAnsi="Arial" w:cs="Arial"/>
          <w:bCs/>
          <w:sz w:val="24"/>
          <w:szCs w:val="24"/>
          <w:shd w:val="clear" w:color="auto" w:fill="FFFFFF"/>
        </w:rPr>
        <w:t>oraz z 2024 r. poz. 721</w:t>
      </w:r>
      <w:r w:rsidRPr="005F50A6">
        <w:rPr>
          <w:rFonts w:ascii="Arial" w:hAnsi="Arial" w:cs="Arial"/>
          <w:bCs/>
          <w:sz w:val="24"/>
          <w:szCs w:val="24"/>
        </w:rPr>
        <w:t>);</w:t>
      </w:r>
    </w:p>
    <w:p w14:paraId="7BF8A8B8" w14:textId="15F40AAE" w:rsidR="00515221" w:rsidRPr="005F50A6" w:rsidRDefault="00515221" w:rsidP="00515221">
      <w:pPr>
        <w:pStyle w:val="Akapitzlist1"/>
        <w:numPr>
          <w:ilvl w:val="0"/>
          <w:numId w:val="2"/>
        </w:numPr>
        <w:spacing w:after="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5F50A6">
        <w:rPr>
          <w:rFonts w:ascii="Arial" w:hAnsi="Arial" w:cs="Arial"/>
          <w:bCs/>
          <w:sz w:val="24"/>
          <w:szCs w:val="24"/>
        </w:rPr>
        <w:t xml:space="preserve">rozporządzenia Rady Ministrów zmieniające rozporządzenie w sprawie wynagradzania pracowników samorządowych z dnia 12 lipca 2024r ( Dz. U. </w:t>
      </w:r>
      <w:r w:rsidR="00171E2C">
        <w:rPr>
          <w:rFonts w:ascii="Arial" w:hAnsi="Arial" w:cs="Arial"/>
          <w:bCs/>
          <w:sz w:val="24"/>
          <w:szCs w:val="24"/>
        </w:rPr>
        <w:br/>
      </w:r>
      <w:r w:rsidRPr="005F50A6">
        <w:rPr>
          <w:rFonts w:ascii="Arial" w:hAnsi="Arial" w:cs="Arial"/>
          <w:bCs/>
          <w:sz w:val="24"/>
          <w:szCs w:val="24"/>
        </w:rPr>
        <w:t>z 2024. Poz.1071).</w:t>
      </w:r>
    </w:p>
    <w:p w14:paraId="19247847" w14:textId="5AE83324" w:rsidR="00515221" w:rsidRPr="005F50A6" w:rsidRDefault="00515221" w:rsidP="00515221">
      <w:pPr>
        <w:spacing w:line="360" w:lineRule="auto"/>
        <w:rPr>
          <w:rFonts w:ascii="Arial" w:hAnsi="Arial" w:cs="Arial"/>
          <w:bCs/>
        </w:rPr>
      </w:pPr>
      <w:r w:rsidRPr="005F50A6">
        <w:rPr>
          <w:rFonts w:ascii="Arial" w:hAnsi="Arial" w:cs="Arial"/>
          <w:bCs/>
        </w:rPr>
        <w:t>Dyrektor Przedszkola Miejskiego Nr 2 w Ozorkowie zarządza, co następuje:</w:t>
      </w:r>
    </w:p>
    <w:p w14:paraId="1AD00616" w14:textId="40989460" w:rsidR="00515221" w:rsidRPr="005F50A6" w:rsidRDefault="00515221" w:rsidP="005F50A6">
      <w:pPr>
        <w:pStyle w:val="Nagwek3"/>
        <w:rPr>
          <w:color w:val="auto"/>
        </w:rPr>
      </w:pPr>
      <w:r w:rsidRPr="005F50A6">
        <w:rPr>
          <w:color w:val="auto"/>
        </w:rPr>
        <w:t>§ 1.</w:t>
      </w:r>
    </w:p>
    <w:p w14:paraId="6EE3BFB9" w14:textId="0B26DF56" w:rsidR="00515221" w:rsidRPr="005F50A6" w:rsidRDefault="00515221" w:rsidP="00515221">
      <w:pPr>
        <w:spacing w:line="360" w:lineRule="auto"/>
        <w:rPr>
          <w:rFonts w:ascii="Arial" w:hAnsi="Arial" w:cs="Arial"/>
          <w:bCs/>
        </w:rPr>
      </w:pPr>
      <w:r w:rsidRPr="005F50A6">
        <w:rPr>
          <w:rFonts w:ascii="Arial" w:hAnsi="Arial" w:cs="Arial"/>
          <w:bCs/>
        </w:rPr>
        <w:t xml:space="preserve">Wprowadza się zmiany w Regulaminie wynagradzania pracowników niebędących nauczycielami zatrudnionych w Przedszkolu Miejskim Nr 2 w Ozorkowie wraz </w:t>
      </w:r>
      <w:r w:rsidR="00171E2C">
        <w:rPr>
          <w:rFonts w:ascii="Arial" w:hAnsi="Arial" w:cs="Arial"/>
          <w:bCs/>
        </w:rPr>
        <w:br/>
      </w:r>
      <w:r w:rsidRPr="005F50A6">
        <w:rPr>
          <w:rFonts w:ascii="Arial" w:hAnsi="Arial" w:cs="Arial"/>
          <w:bCs/>
        </w:rPr>
        <w:t>z załącznikami</w:t>
      </w:r>
      <w:r w:rsidR="005F50A6">
        <w:rPr>
          <w:rFonts w:ascii="Arial" w:hAnsi="Arial" w:cs="Arial"/>
          <w:bCs/>
        </w:rPr>
        <w:t>, który stanowi załącznik nr 1 do niniejszego zarzadzania</w:t>
      </w:r>
      <w:r w:rsidRPr="005F50A6">
        <w:rPr>
          <w:rFonts w:ascii="Arial" w:hAnsi="Arial" w:cs="Arial"/>
          <w:bCs/>
        </w:rPr>
        <w:t>.</w:t>
      </w:r>
    </w:p>
    <w:p w14:paraId="3A0F3B72" w14:textId="487838FB" w:rsidR="00515221" w:rsidRPr="005F50A6" w:rsidRDefault="00515221" w:rsidP="005F50A6">
      <w:pPr>
        <w:pStyle w:val="Nagwek3"/>
        <w:rPr>
          <w:color w:val="auto"/>
        </w:rPr>
      </w:pPr>
      <w:r w:rsidRPr="005F50A6">
        <w:rPr>
          <w:color w:val="auto"/>
        </w:rPr>
        <w:t>§ 2.</w:t>
      </w:r>
    </w:p>
    <w:p w14:paraId="7568497F" w14:textId="2CA3A23C" w:rsidR="00515221" w:rsidRPr="005F50A6" w:rsidRDefault="00515221" w:rsidP="00515221">
      <w:pPr>
        <w:spacing w:line="360" w:lineRule="auto"/>
        <w:rPr>
          <w:rFonts w:ascii="Arial" w:hAnsi="Arial" w:cs="Arial"/>
        </w:rPr>
      </w:pPr>
      <w:r w:rsidRPr="005F50A6">
        <w:rPr>
          <w:rFonts w:ascii="Arial" w:hAnsi="Arial" w:cs="Arial"/>
        </w:rPr>
        <w:t>Załącznik nr 1 otrzymuje nowe brzmienie.</w:t>
      </w:r>
    </w:p>
    <w:p w14:paraId="57AAF745" w14:textId="472EC32F" w:rsidR="00515221" w:rsidRPr="005F50A6" w:rsidRDefault="00515221" w:rsidP="005F50A6">
      <w:pPr>
        <w:pStyle w:val="Nagwek3"/>
        <w:rPr>
          <w:color w:val="auto"/>
        </w:rPr>
      </w:pPr>
      <w:r w:rsidRPr="005F50A6">
        <w:rPr>
          <w:color w:val="auto"/>
        </w:rPr>
        <w:t>§ 3.</w:t>
      </w:r>
    </w:p>
    <w:p w14:paraId="7206DE4C" w14:textId="1731BE87" w:rsidR="00515221" w:rsidRPr="005F50A6" w:rsidRDefault="00515221" w:rsidP="00515221">
      <w:pPr>
        <w:spacing w:line="360" w:lineRule="auto"/>
        <w:rPr>
          <w:rFonts w:ascii="Arial" w:hAnsi="Arial" w:cs="Arial"/>
        </w:rPr>
      </w:pPr>
      <w:r w:rsidRPr="005F50A6">
        <w:rPr>
          <w:rFonts w:ascii="Arial" w:hAnsi="Arial" w:cs="Arial"/>
        </w:rPr>
        <w:t xml:space="preserve">Traci moc Zarządzenie Nr 4.2023 Dyrektora Przedszkola Miejskiego Nr 2 </w:t>
      </w:r>
      <w:r w:rsidR="00171E2C">
        <w:rPr>
          <w:rFonts w:ascii="Arial" w:hAnsi="Arial" w:cs="Arial"/>
        </w:rPr>
        <w:br/>
      </w:r>
      <w:r w:rsidRPr="005F50A6">
        <w:rPr>
          <w:rFonts w:ascii="Arial" w:hAnsi="Arial" w:cs="Arial"/>
        </w:rPr>
        <w:t>w Ozorkowie z dnia 19 czerwca 2023 r. w zakresie wprowadzonych wyżej zmian.</w:t>
      </w:r>
    </w:p>
    <w:p w14:paraId="4A861F05" w14:textId="06E9876E" w:rsidR="00515221" w:rsidRPr="005F50A6" w:rsidRDefault="00515221" w:rsidP="005F50A6">
      <w:pPr>
        <w:pStyle w:val="Nagwek3"/>
        <w:rPr>
          <w:color w:val="auto"/>
        </w:rPr>
      </w:pPr>
      <w:r w:rsidRPr="005F50A6">
        <w:rPr>
          <w:color w:val="auto"/>
        </w:rPr>
        <w:t>§ 4.</w:t>
      </w:r>
    </w:p>
    <w:p w14:paraId="2EF3AE0D" w14:textId="6A66F737" w:rsidR="00112EA0" w:rsidRPr="005F50A6" w:rsidRDefault="00515221" w:rsidP="00112EA0">
      <w:pPr>
        <w:spacing w:line="360" w:lineRule="auto"/>
        <w:rPr>
          <w:rFonts w:ascii="Arial" w:hAnsi="Arial" w:cs="Arial"/>
        </w:rPr>
      </w:pPr>
      <w:r w:rsidRPr="005F50A6">
        <w:rPr>
          <w:rFonts w:ascii="Arial" w:hAnsi="Arial" w:cs="Arial"/>
        </w:rPr>
        <w:t>Zarządzenie wchodzi w życie z dniem 1 sierpnia 2024 r.</w:t>
      </w:r>
    </w:p>
    <w:p w14:paraId="30DDA55E" w14:textId="77777777" w:rsidR="00112EA0" w:rsidRPr="005F50A6" w:rsidRDefault="00112EA0" w:rsidP="00112EA0">
      <w:pPr>
        <w:spacing w:line="360" w:lineRule="auto"/>
        <w:rPr>
          <w:rFonts w:ascii="Arial" w:hAnsi="Arial" w:cs="Arial"/>
        </w:rPr>
      </w:pPr>
      <w:r w:rsidRPr="005F50A6">
        <w:rPr>
          <w:rFonts w:ascii="Arial" w:hAnsi="Arial" w:cs="Arial"/>
        </w:rPr>
        <w:t>Dyrektor Przedszkola</w:t>
      </w:r>
    </w:p>
    <w:p w14:paraId="587D1F5F" w14:textId="09853A6A" w:rsidR="00515221" w:rsidRPr="005F50A6" w:rsidRDefault="00112EA0" w:rsidP="00112EA0">
      <w:pPr>
        <w:spacing w:line="360" w:lineRule="auto"/>
        <w:rPr>
          <w:rFonts w:ascii="Arial" w:hAnsi="Arial" w:cs="Arial"/>
        </w:rPr>
      </w:pPr>
      <w:r w:rsidRPr="005F50A6">
        <w:rPr>
          <w:rFonts w:ascii="Arial" w:hAnsi="Arial" w:cs="Arial"/>
        </w:rPr>
        <w:t xml:space="preserve">Renata </w:t>
      </w:r>
      <w:proofErr w:type="spellStart"/>
      <w:r w:rsidRPr="005F50A6">
        <w:rPr>
          <w:rFonts w:ascii="Arial" w:hAnsi="Arial" w:cs="Arial"/>
        </w:rPr>
        <w:t>Stanałowska</w:t>
      </w:r>
      <w:proofErr w:type="spellEnd"/>
    </w:p>
    <w:sectPr w:rsidR="00515221" w:rsidRPr="005F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600D"/>
    <w:multiLevelType w:val="hybridMultilevel"/>
    <w:tmpl w:val="1C00B1AC"/>
    <w:lvl w:ilvl="0" w:tplc="C28C148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F534816"/>
    <w:multiLevelType w:val="hybridMultilevel"/>
    <w:tmpl w:val="D68EAB2A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474029420">
    <w:abstractNumId w:val="0"/>
  </w:num>
  <w:num w:numId="2" w16cid:durableId="724791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21"/>
    <w:rsid w:val="00112EA0"/>
    <w:rsid w:val="00171E2C"/>
    <w:rsid w:val="00230905"/>
    <w:rsid w:val="003216A2"/>
    <w:rsid w:val="00515221"/>
    <w:rsid w:val="0055095A"/>
    <w:rsid w:val="005F50A6"/>
    <w:rsid w:val="00703519"/>
    <w:rsid w:val="00913C53"/>
    <w:rsid w:val="00B346C2"/>
    <w:rsid w:val="00C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95EB"/>
  <w15:chartTrackingRefBased/>
  <w15:docId w15:val="{A33E8EB7-76FE-4EEB-A25A-473532B8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22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52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52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52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52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52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52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52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5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15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1522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522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522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52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52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52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52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52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52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52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5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52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52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52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5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52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5221"/>
    <w:rPr>
      <w:b/>
      <w:bCs/>
      <w:smallCaps/>
      <w:color w:val="2F5496" w:themeColor="accent1" w:themeShade="BF"/>
      <w:spacing w:val="5"/>
    </w:rPr>
  </w:style>
  <w:style w:type="paragraph" w:customStyle="1" w:styleId="Akapitzlist1">
    <w:name w:val="Akapit z listą1"/>
    <w:basedOn w:val="Normalny"/>
    <w:rsid w:val="005152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3031-B7F6-40DA-8C0C-A82167E2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Stanalowska</dc:creator>
  <cp:keywords/>
  <dc:description/>
  <cp:lastModifiedBy>Stanalowska</cp:lastModifiedBy>
  <cp:revision>2</cp:revision>
  <dcterms:created xsi:type="dcterms:W3CDTF">2025-03-28T09:42:00Z</dcterms:created>
  <dcterms:modified xsi:type="dcterms:W3CDTF">2025-03-28T09:42:00Z</dcterms:modified>
</cp:coreProperties>
</file>