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9C4B5" w14:textId="77777777" w:rsidR="002015F3" w:rsidRPr="002015F3" w:rsidRDefault="002015F3" w:rsidP="002015F3">
      <w:pPr>
        <w:pStyle w:val="Nagwek1"/>
        <w:spacing w:line="360" w:lineRule="auto"/>
        <w:rPr>
          <w:rFonts w:eastAsia="Times New Roman"/>
          <w:color w:val="auto"/>
          <w:lang w:eastAsia="pl-PL"/>
        </w:rPr>
      </w:pPr>
      <w:r w:rsidRPr="002015F3">
        <w:rPr>
          <w:rFonts w:eastAsia="Times New Roman"/>
          <w:color w:val="auto"/>
          <w:lang w:eastAsia="pl-PL"/>
        </w:rPr>
        <w:t xml:space="preserve">Regulamin Rady Pedagogicznej Przedszkola Miejskiego nr 2 </w:t>
      </w:r>
      <w:r w:rsidR="00FE7EFB">
        <w:rPr>
          <w:rFonts w:eastAsia="Times New Roman"/>
          <w:color w:val="auto"/>
          <w:lang w:eastAsia="pl-PL"/>
        </w:rPr>
        <w:br/>
      </w:r>
      <w:r w:rsidRPr="002015F3">
        <w:rPr>
          <w:rFonts w:eastAsia="Times New Roman"/>
          <w:color w:val="auto"/>
          <w:lang w:eastAsia="pl-PL"/>
        </w:rPr>
        <w:t>w Ozorkowie</w:t>
      </w:r>
    </w:p>
    <w:p w14:paraId="76EC3E00" w14:textId="77777777" w:rsidR="002015F3" w:rsidRPr="002015F3" w:rsidRDefault="002015F3" w:rsidP="002015F3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>Podstawa prawna:</w:t>
      </w:r>
    </w:p>
    <w:p w14:paraId="60137591" w14:textId="042C8DF5" w:rsidR="002015F3" w:rsidRPr="002015F3" w:rsidRDefault="002015F3" w:rsidP="002015F3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>Ustawa z 7 września 1991 r. o systemie oświaty (tekst jedn.: Dz.U. z 2004 nr 256, poz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. 2572</w:t>
      </w:r>
      <w:r w:rsidR="00197419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 późniejszymi zmianami)</w:t>
      </w:r>
      <w:r w:rsidR="00E437D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oraz </w:t>
      </w: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>Statut Przedszkola.</w:t>
      </w:r>
    </w:p>
    <w:p w14:paraId="65922759" w14:textId="77777777" w:rsidR="002015F3" w:rsidRPr="002015F3" w:rsidRDefault="002015F3" w:rsidP="002015F3">
      <w:pPr>
        <w:pStyle w:val="Nagwek2"/>
        <w:spacing w:line="360" w:lineRule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2015F3">
        <w:rPr>
          <w:rFonts w:asciiTheme="minorHAnsi" w:eastAsia="Times New Roman" w:hAnsiTheme="minorHAnsi" w:cstheme="minorHAnsi"/>
          <w:color w:val="auto"/>
          <w:lang w:eastAsia="pl-PL"/>
        </w:rPr>
        <w:t>Rozdział 1 Postanowienia ogólne</w:t>
      </w:r>
    </w:p>
    <w:p w14:paraId="32FC5BD9" w14:textId="77777777" w:rsidR="002015F3" w:rsidRPr="002015F3" w:rsidRDefault="002015F3" w:rsidP="002015F3">
      <w:pPr>
        <w:pStyle w:val="Nagwek3"/>
        <w:spacing w:line="360" w:lineRule="auto"/>
        <w:rPr>
          <w:rFonts w:eastAsia="Times New Roman"/>
          <w:color w:val="auto"/>
          <w:lang w:eastAsia="pl-PL"/>
        </w:rPr>
      </w:pPr>
      <w:r w:rsidRPr="002015F3">
        <w:rPr>
          <w:rFonts w:eastAsia="Times New Roman"/>
          <w:color w:val="auto"/>
          <w:lang w:eastAsia="pl-PL"/>
        </w:rPr>
        <w:t>§ 1</w:t>
      </w:r>
    </w:p>
    <w:p w14:paraId="165C577F" w14:textId="77777777" w:rsidR="002015F3" w:rsidRPr="002015F3" w:rsidRDefault="002015F3" w:rsidP="002015F3">
      <w:pPr>
        <w:numPr>
          <w:ilvl w:val="0"/>
          <w:numId w:val="3"/>
        </w:numPr>
        <w:spacing w:after="20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>Regulamin określa cele, zadania i organizację Rady Pedagogicznej w Przedszkolu Miejskiego Nr 2 w Ozorkowie.</w:t>
      </w:r>
    </w:p>
    <w:p w14:paraId="6F95576F" w14:textId="77777777" w:rsidR="002015F3" w:rsidRPr="002015F3" w:rsidRDefault="002015F3" w:rsidP="002015F3">
      <w:pPr>
        <w:numPr>
          <w:ilvl w:val="0"/>
          <w:numId w:val="3"/>
        </w:numPr>
        <w:spacing w:after="20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>Rada Pedagogiczna jest kolegialnym organem przedszkola w zakresie realizacji jego statutowych zadań dotyczących wychowania, opieki i kształcenia.</w:t>
      </w:r>
    </w:p>
    <w:p w14:paraId="4F483549" w14:textId="77777777" w:rsidR="002015F3" w:rsidRPr="002015F3" w:rsidRDefault="002015F3" w:rsidP="002015F3">
      <w:pPr>
        <w:numPr>
          <w:ilvl w:val="0"/>
          <w:numId w:val="3"/>
        </w:numPr>
        <w:spacing w:after="20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>Rada Pedagogiczna zatwierdza, opiniuje i wnioskuje, w formie uchwał, w sprawach związanych z bieżącą działalnością dydaktyczną, wychowawczą, opiekuńczą i organizacją placówki.</w:t>
      </w:r>
    </w:p>
    <w:p w14:paraId="20310405" w14:textId="77777777" w:rsidR="002015F3" w:rsidRPr="002015F3" w:rsidRDefault="002015F3" w:rsidP="002015F3">
      <w:pPr>
        <w:pStyle w:val="Nagwek2"/>
        <w:spacing w:line="360" w:lineRule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2015F3">
        <w:rPr>
          <w:rFonts w:asciiTheme="minorHAnsi" w:eastAsia="Times New Roman" w:hAnsiTheme="minorHAnsi" w:cstheme="minorHAnsi"/>
          <w:color w:val="auto"/>
          <w:lang w:eastAsia="pl-PL"/>
        </w:rPr>
        <w:t>Rozdział 2 Struktura Rady Pedagogicznej</w:t>
      </w:r>
    </w:p>
    <w:p w14:paraId="1373E6C5" w14:textId="77777777" w:rsidR="002015F3" w:rsidRPr="002015F3" w:rsidRDefault="002015F3" w:rsidP="002015F3">
      <w:pPr>
        <w:pStyle w:val="Nagwek3"/>
        <w:spacing w:line="360" w:lineRule="auto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t>§ 1</w:t>
      </w:r>
    </w:p>
    <w:p w14:paraId="6068DAD2" w14:textId="77777777" w:rsidR="002015F3" w:rsidRPr="002015F3" w:rsidRDefault="002015F3" w:rsidP="002015F3">
      <w:pPr>
        <w:numPr>
          <w:ilvl w:val="0"/>
          <w:numId w:val="4"/>
        </w:numPr>
        <w:spacing w:after="20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skład Rady Pedagogicznej wchodzi dyrektor oraz wszyscy nauczyciele zatrudnieni </w:t>
      </w:r>
      <w:r w:rsidR="00197419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>w placówce.</w:t>
      </w:r>
    </w:p>
    <w:p w14:paraId="319FA087" w14:textId="77777777" w:rsidR="002015F3" w:rsidRPr="002015F3" w:rsidRDefault="002015F3" w:rsidP="002015F3">
      <w:pPr>
        <w:numPr>
          <w:ilvl w:val="0"/>
          <w:numId w:val="4"/>
        </w:numPr>
        <w:spacing w:after="20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>Przewodniczącym Rady Pedagogicznej jest dyrektor przedszkola.</w:t>
      </w:r>
    </w:p>
    <w:p w14:paraId="53DE26A5" w14:textId="77777777" w:rsidR="002015F3" w:rsidRPr="002015F3" w:rsidRDefault="002015F3" w:rsidP="002015F3">
      <w:pPr>
        <w:numPr>
          <w:ilvl w:val="0"/>
          <w:numId w:val="4"/>
        </w:numPr>
        <w:spacing w:after="20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>W zebraniu Rady Pedagogicznej mogą brać udział (z głosem doradczym) osoby zaproszone przez jej przewodniczącego, za zgodą lub na wniosek Rady Pedagogicznej.</w:t>
      </w:r>
    </w:p>
    <w:p w14:paraId="0C7D6C59" w14:textId="77777777" w:rsidR="002015F3" w:rsidRPr="00197419" w:rsidRDefault="002015F3" w:rsidP="002015F3">
      <w:pPr>
        <w:pStyle w:val="Nagwek3"/>
        <w:spacing w:line="360" w:lineRule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197419">
        <w:rPr>
          <w:rFonts w:asciiTheme="minorHAnsi" w:eastAsia="Times New Roman" w:hAnsiTheme="minorHAnsi" w:cstheme="minorHAnsi"/>
          <w:color w:val="auto"/>
          <w:lang w:eastAsia="pl-PL"/>
        </w:rPr>
        <w:t>§ 2</w:t>
      </w:r>
    </w:p>
    <w:p w14:paraId="42B25518" w14:textId="77777777" w:rsidR="002015F3" w:rsidRPr="002015F3" w:rsidRDefault="002015F3" w:rsidP="002015F3">
      <w:pPr>
        <w:numPr>
          <w:ilvl w:val="0"/>
          <w:numId w:val="5"/>
        </w:numPr>
        <w:spacing w:after="20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>Rada obraduje na posiedzeniach plenarnych, przed rozpoczęciem roku szkolnego, po półrocznej pracy, po zakończeniu pracy w danym roku szkolnym, a także na posiedzeniach szkoleniowych i organizowanych w miarę bieżących potrzeb.</w:t>
      </w:r>
    </w:p>
    <w:p w14:paraId="4E774D7D" w14:textId="77777777" w:rsidR="002015F3" w:rsidRPr="002015F3" w:rsidRDefault="002015F3" w:rsidP="002015F3">
      <w:pPr>
        <w:numPr>
          <w:ilvl w:val="0"/>
          <w:numId w:val="5"/>
        </w:numPr>
        <w:spacing w:after="20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>Inicjatorem zebrań rady pedagogicznej może być:</w:t>
      </w:r>
    </w:p>
    <w:p w14:paraId="51E49118" w14:textId="77777777" w:rsidR="002015F3" w:rsidRPr="002015F3" w:rsidRDefault="002015F3" w:rsidP="002015F3">
      <w:pPr>
        <w:numPr>
          <w:ilvl w:val="0"/>
          <w:numId w:val="6"/>
        </w:numPr>
        <w:spacing w:after="20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dyrektor przedszkola;</w:t>
      </w:r>
    </w:p>
    <w:p w14:paraId="489F3A02" w14:textId="77777777" w:rsidR="002015F3" w:rsidRPr="002015F3" w:rsidRDefault="002015F3" w:rsidP="002015F3">
      <w:pPr>
        <w:numPr>
          <w:ilvl w:val="0"/>
          <w:numId w:val="6"/>
        </w:numPr>
        <w:spacing w:after="20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>rada pedagogiczna;</w:t>
      </w:r>
    </w:p>
    <w:p w14:paraId="1F8134F9" w14:textId="77777777" w:rsidR="002015F3" w:rsidRPr="002015F3" w:rsidRDefault="002015F3" w:rsidP="002015F3">
      <w:pPr>
        <w:numPr>
          <w:ilvl w:val="0"/>
          <w:numId w:val="6"/>
        </w:numPr>
        <w:spacing w:after="20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>organ prowadzący;</w:t>
      </w:r>
    </w:p>
    <w:p w14:paraId="3AD9EA8E" w14:textId="77777777" w:rsidR="002015F3" w:rsidRPr="002015F3" w:rsidRDefault="002015F3" w:rsidP="002015F3">
      <w:pPr>
        <w:numPr>
          <w:ilvl w:val="0"/>
          <w:numId w:val="6"/>
        </w:numPr>
        <w:spacing w:after="20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>organ sprawujący nadzór pedagogiczny.</w:t>
      </w:r>
    </w:p>
    <w:p w14:paraId="550828F8" w14:textId="77777777" w:rsidR="002015F3" w:rsidRPr="002015F3" w:rsidRDefault="002015F3" w:rsidP="002015F3">
      <w:pPr>
        <w:numPr>
          <w:ilvl w:val="0"/>
          <w:numId w:val="5"/>
        </w:numPr>
        <w:spacing w:after="20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>Termin zwołania zebrania Rady Pedagogicznej, powinien być podany w miarę możliwości na tydzień przed posiedzeniem.</w:t>
      </w:r>
    </w:p>
    <w:p w14:paraId="351894B3" w14:textId="77777777" w:rsidR="002015F3" w:rsidRPr="002015F3" w:rsidRDefault="002015F3" w:rsidP="002015F3">
      <w:pPr>
        <w:numPr>
          <w:ilvl w:val="0"/>
          <w:numId w:val="5"/>
        </w:numPr>
        <w:spacing w:after="20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>Osoba zwołująca Radę Pedagogiczną jest odpowiedzialna za zawiadomienie wszystkich jej członków o terminie i porządku zebrania, powinna wcześniej podać do wiadomości zagadnienia zaplanowane do dyskusji na posiedzeniu, zgodnie z regulaminem rady.</w:t>
      </w:r>
    </w:p>
    <w:p w14:paraId="0B0D725E" w14:textId="77777777" w:rsidR="002015F3" w:rsidRPr="002015F3" w:rsidRDefault="002015F3" w:rsidP="002015F3">
      <w:pPr>
        <w:pStyle w:val="Nagwek2"/>
        <w:spacing w:line="360" w:lineRule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2015F3">
        <w:rPr>
          <w:rFonts w:asciiTheme="minorHAnsi" w:eastAsia="Times New Roman" w:hAnsiTheme="minorHAnsi" w:cstheme="minorHAnsi"/>
          <w:color w:val="auto"/>
          <w:lang w:eastAsia="pl-PL"/>
        </w:rPr>
        <w:t>Rozdział 3 Cele, zadania i kompetencje.</w:t>
      </w:r>
    </w:p>
    <w:p w14:paraId="1DE943BC" w14:textId="77777777" w:rsidR="002015F3" w:rsidRPr="002015F3" w:rsidRDefault="002015F3" w:rsidP="002015F3">
      <w:pPr>
        <w:pStyle w:val="Nagwek3"/>
        <w:spacing w:line="360" w:lineRule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2015F3">
        <w:rPr>
          <w:rFonts w:asciiTheme="minorHAnsi" w:eastAsia="Times New Roman" w:hAnsiTheme="minorHAnsi" w:cstheme="minorHAnsi"/>
          <w:color w:val="auto"/>
          <w:lang w:eastAsia="pl-PL"/>
        </w:rPr>
        <w:t>§ 1</w:t>
      </w:r>
    </w:p>
    <w:p w14:paraId="18D856FF" w14:textId="77777777" w:rsidR="002015F3" w:rsidRPr="002015F3" w:rsidRDefault="002015F3" w:rsidP="002015F3">
      <w:pPr>
        <w:numPr>
          <w:ilvl w:val="0"/>
          <w:numId w:val="7"/>
        </w:numPr>
        <w:spacing w:after="20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>Rada Pedagogiczna jest organem wspomagającym działania dyrektora, mającym na celu:</w:t>
      </w:r>
    </w:p>
    <w:p w14:paraId="3E8E23FE" w14:textId="77777777" w:rsidR="002015F3" w:rsidRPr="002015F3" w:rsidRDefault="002015F3" w:rsidP="002015F3">
      <w:pPr>
        <w:numPr>
          <w:ilvl w:val="0"/>
          <w:numId w:val="8"/>
        </w:numPr>
        <w:spacing w:after="20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>dbanie o jakość pracy placówki przez: tworzenie koncepcji pracy pedagogicznej przedszkola, współdecydowanie o kierunku rozwoju oraz aktywny udział w badaniu efektów pracy placówki;</w:t>
      </w:r>
    </w:p>
    <w:p w14:paraId="6E079951" w14:textId="77777777" w:rsidR="002015F3" w:rsidRPr="002015F3" w:rsidRDefault="002015F3" w:rsidP="002015F3">
      <w:pPr>
        <w:numPr>
          <w:ilvl w:val="0"/>
          <w:numId w:val="8"/>
        </w:numPr>
        <w:spacing w:after="20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>wspomaganie rodziny w wychowaniu dziecka i upowszechnianie wiedzy o jego rozwoju.</w:t>
      </w:r>
    </w:p>
    <w:p w14:paraId="3491B4A8" w14:textId="77777777" w:rsidR="002015F3" w:rsidRPr="002015F3" w:rsidRDefault="002015F3" w:rsidP="002015F3">
      <w:pPr>
        <w:pStyle w:val="Nagwek3"/>
        <w:rPr>
          <w:rFonts w:asciiTheme="minorHAnsi" w:eastAsia="Times New Roman" w:hAnsiTheme="minorHAnsi" w:cstheme="minorHAnsi"/>
          <w:color w:val="auto"/>
          <w:lang w:eastAsia="pl-PL"/>
        </w:rPr>
      </w:pPr>
      <w:r w:rsidRPr="002015F3">
        <w:rPr>
          <w:rFonts w:asciiTheme="minorHAnsi" w:eastAsia="Times New Roman" w:hAnsiTheme="minorHAnsi" w:cstheme="minorHAnsi"/>
          <w:color w:val="auto"/>
          <w:lang w:eastAsia="pl-PL"/>
        </w:rPr>
        <w:t>§ 2</w:t>
      </w:r>
    </w:p>
    <w:p w14:paraId="54CC712A" w14:textId="77777777" w:rsidR="002015F3" w:rsidRPr="002015F3" w:rsidRDefault="002015F3" w:rsidP="002015F3">
      <w:pPr>
        <w:numPr>
          <w:ilvl w:val="0"/>
          <w:numId w:val="9"/>
        </w:numPr>
        <w:spacing w:after="20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>Do podstawowych zadań Rady należy:</w:t>
      </w:r>
    </w:p>
    <w:p w14:paraId="421E33D2" w14:textId="77777777" w:rsidR="002015F3" w:rsidRPr="002015F3" w:rsidRDefault="002015F3" w:rsidP="002015F3">
      <w:pPr>
        <w:numPr>
          <w:ilvl w:val="0"/>
          <w:numId w:val="10"/>
        </w:numPr>
        <w:spacing w:after="20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>planowanie i organizacja pracy dydaktycznej, wychowawczej i opiekuńczej; analizowanie i ocenianie tej pracy oraz wyciąganie wniosków na przyszłość;</w:t>
      </w:r>
    </w:p>
    <w:p w14:paraId="1BB6D7C8" w14:textId="77777777" w:rsidR="002015F3" w:rsidRPr="002015F3" w:rsidRDefault="002015F3" w:rsidP="002015F3">
      <w:pPr>
        <w:numPr>
          <w:ilvl w:val="0"/>
          <w:numId w:val="10"/>
        </w:numPr>
        <w:spacing w:after="20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>analizowanie i ocenianie organizacyjnych i materialnych warunków pracy przedszkola;</w:t>
      </w:r>
    </w:p>
    <w:p w14:paraId="5080DAFD" w14:textId="77777777" w:rsidR="002015F3" w:rsidRPr="002015F3" w:rsidRDefault="002015F3" w:rsidP="002015F3">
      <w:pPr>
        <w:numPr>
          <w:ilvl w:val="0"/>
          <w:numId w:val="10"/>
        </w:numPr>
        <w:spacing w:after="20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>upowszechnianie nowatorstwa pedagogicznego, innowacji i eksperymentów;</w:t>
      </w:r>
    </w:p>
    <w:p w14:paraId="7A5DF2C0" w14:textId="77777777" w:rsidR="002015F3" w:rsidRPr="002015F3" w:rsidRDefault="002015F3" w:rsidP="002015F3">
      <w:pPr>
        <w:numPr>
          <w:ilvl w:val="0"/>
          <w:numId w:val="10"/>
        </w:numPr>
        <w:spacing w:after="20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>organizowanie wewnętrznego doskonalenia zawodowego;</w:t>
      </w:r>
    </w:p>
    <w:p w14:paraId="01369D99" w14:textId="77777777" w:rsidR="002015F3" w:rsidRPr="002015F3" w:rsidRDefault="002015F3" w:rsidP="002015F3">
      <w:pPr>
        <w:numPr>
          <w:ilvl w:val="0"/>
          <w:numId w:val="10"/>
        </w:numPr>
        <w:spacing w:after="20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przygotowywanie projektu statutu lub jego zmian;</w:t>
      </w:r>
    </w:p>
    <w:p w14:paraId="2748B526" w14:textId="77777777" w:rsidR="002015F3" w:rsidRPr="002015F3" w:rsidRDefault="002015F3" w:rsidP="002015F3">
      <w:pPr>
        <w:numPr>
          <w:ilvl w:val="0"/>
          <w:numId w:val="10"/>
        </w:numPr>
        <w:spacing w:after="20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>planowanie i organizowanie współpracy z rodzicami (prawnymi opiekunami) wychowanków.</w:t>
      </w:r>
    </w:p>
    <w:p w14:paraId="2B5A3FFC" w14:textId="77777777" w:rsidR="002015F3" w:rsidRPr="002015F3" w:rsidRDefault="002015F3" w:rsidP="002015F3">
      <w:pPr>
        <w:pStyle w:val="Nagwek3"/>
        <w:rPr>
          <w:rFonts w:asciiTheme="minorHAnsi" w:eastAsia="Times New Roman" w:hAnsiTheme="minorHAnsi" w:cstheme="minorHAnsi"/>
          <w:color w:val="auto"/>
          <w:lang w:eastAsia="pl-PL"/>
        </w:rPr>
      </w:pPr>
      <w:r w:rsidRPr="002015F3">
        <w:rPr>
          <w:rFonts w:asciiTheme="minorHAnsi" w:eastAsia="Times New Roman" w:hAnsiTheme="minorHAnsi" w:cstheme="minorHAnsi"/>
          <w:color w:val="auto"/>
          <w:lang w:eastAsia="pl-PL"/>
        </w:rPr>
        <w:t>§ 3</w:t>
      </w:r>
    </w:p>
    <w:p w14:paraId="405568F9" w14:textId="77777777" w:rsidR="002015F3" w:rsidRPr="002015F3" w:rsidRDefault="002015F3" w:rsidP="002015F3">
      <w:pPr>
        <w:numPr>
          <w:ilvl w:val="0"/>
          <w:numId w:val="11"/>
        </w:numPr>
        <w:spacing w:after="20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>W ramach swych kompetencji stanowiących Rada Pedagogiczna:</w:t>
      </w:r>
    </w:p>
    <w:p w14:paraId="27A8E00E" w14:textId="77777777" w:rsidR="002015F3" w:rsidRPr="002015F3" w:rsidRDefault="002015F3" w:rsidP="002015F3">
      <w:pPr>
        <w:numPr>
          <w:ilvl w:val="0"/>
          <w:numId w:val="12"/>
        </w:numPr>
        <w:spacing w:after="20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>zatwierdza plany pracy przedszkola po zaopiniowaniu przez radę przedszkola,</w:t>
      </w:r>
    </w:p>
    <w:p w14:paraId="14A82EBD" w14:textId="77777777" w:rsidR="002015F3" w:rsidRPr="002015F3" w:rsidRDefault="002015F3" w:rsidP="002015F3">
      <w:pPr>
        <w:numPr>
          <w:ilvl w:val="0"/>
          <w:numId w:val="12"/>
        </w:numPr>
        <w:spacing w:after="20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>2) podejmuje uchwały w sprawach innowacji, eksperymentów pedagogicznych</w:t>
      </w:r>
      <w:r w:rsidR="00197419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 badań naukowych, które mają być prowadzone na terenie placówki;</w:t>
      </w:r>
    </w:p>
    <w:p w14:paraId="1315BE3D" w14:textId="77777777" w:rsidR="002015F3" w:rsidRPr="002015F3" w:rsidRDefault="002015F3" w:rsidP="002015F3">
      <w:pPr>
        <w:numPr>
          <w:ilvl w:val="0"/>
          <w:numId w:val="12"/>
        </w:numPr>
        <w:spacing w:after="20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>ustala organizację wewnętrznego doskonalenia nauczycieli i plan doskonalenia zawodowego nauczycieli;</w:t>
      </w:r>
    </w:p>
    <w:p w14:paraId="442FD8C4" w14:textId="77777777" w:rsidR="002015F3" w:rsidRPr="002015F3" w:rsidRDefault="002015F3" w:rsidP="002015F3">
      <w:pPr>
        <w:numPr>
          <w:ilvl w:val="0"/>
          <w:numId w:val="12"/>
        </w:numPr>
        <w:spacing w:after="20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>zatwierdza terminarz spotkań Rady Pedagogicznej w danym roku szkolnym;</w:t>
      </w:r>
    </w:p>
    <w:p w14:paraId="7A9BB04A" w14:textId="77777777" w:rsidR="002015F3" w:rsidRPr="002015F3" w:rsidRDefault="002015F3" w:rsidP="002015F3">
      <w:pPr>
        <w:numPr>
          <w:ilvl w:val="0"/>
          <w:numId w:val="12"/>
        </w:numPr>
        <w:spacing w:after="20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>ustala i zatwierdza regulamin Rady Pedagogicznej;</w:t>
      </w:r>
    </w:p>
    <w:p w14:paraId="41C705F6" w14:textId="77777777" w:rsidR="002015F3" w:rsidRPr="002015F3" w:rsidRDefault="002015F3" w:rsidP="002015F3">
      <w:pPr>
        <w:numPr>
          <w:ilvl w:val="0"/>
          <w:numId w:val="12"/>
        </w:numPr>
        <w:spacing w:after="20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>podejmuje uchwały w sprawach skreślenia z listy dzieci.</w:t>
      </w:r>
    </w:p>
    <w:p w14:paraId="0B3C8A9C" w14:textId="77777777" w:rsidR="002015F3" w:rsidRPr="002015F3" w:rsidRDefault="002015F3" w:rsidP="002015F3">
      <w:pPr>
        <w:pStyle w:val="Nagwek3"/>
        <w:spacing w:line="360" w:lineRule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2015F3">
        <w:rPr>
          <w:rFonts w:asciiTheme="minorHAnsi" w:eastAsia="Times New Roman" w:hAnsiTheme="minorHAnsi" w:cstheme="minorHAnsi"/>
          <w:color w:val="auto"/>
          <w:lang w:eastAsia="pl-PL"/>
        </w:rPr>
        <w:t>§ 4</w:t>
      </w:r>
    </w:p>
    <w:p w14:paraId="2C9E26CA" w14:textId="77777777" w:rsidR="002015F3" w:rsidRPr="002015F3" w:rsidRDefault="002015F3" w:rsidP="002015F3">
      <w:pPr>
        <w:numPr>
          <w:ilvl w:val="0"/>
          <w:numId w:val="1"/>
        </w:numPr>
        <w:spacing w:after="20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>W ramach swych kompetencji opiniodawczych Rada Pedagogiczna opiniuje:</w:t>
      </w:r>
    </w:p>
    <w:p w14:paraId="4A42DBFD" w14:textId="77777777" w:rsidR="002015F3" w:rsidRPr="002015F3" w:rsidRDefault="002015F3" w:rsidP="002015F3">
      <w:pPr>
        <w:numPr>
          <w:ilvl w:val="0"/>
          <w:numId w:val="2"/>
        </w:numPr>
        <w:spacing w:after="20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>organizację pracy przedszkola, w tym tygodniowy rozkład zajęć pracy nauczyciela;</w:t>
      </w:r>
    </w:p>
    <w:p w14:paraId="01FE5321" w14:textId="77777777" w:rsidR="002015F3" w:rsidRPr="002015F3" w:rsidRDefault="002015F3" w:rsidP="002015F3">
      <w:pPr>
        <w:numPr>
          <w:ilvl w:val="0"/>
          <w:numId w:val="2"/>
        </w:numPr>
        <w:spacing w:after="20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>projekt planu wykorzystania środków finansowych w ramach budżetu i środków specjalnych;</w:t>
      </w:r>
    </w:p>
    <w:p w14:paraId="14C7C0C7" w14:textId="77777777" w:rsidR="002015F3" w:rsidRPr="002015F3" w:rsidRDefault="002015F3" w:rsidP="002015F3">
      <w:pPr>
        <w:numPr>
          <w:ilvl w:val="0"/>
          <w:numId w:val="2"/>
        </w:numPr>
        <w:spacing w:after="20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>kandydatury nauczycieli do odznaczeń, nagród i innych wyróżnień;</w:t>
      </w:r>
    </w:p>
    <w:p w14:paraId="4E3B5714" w14:textId="77777777" w:rsidR="002015F3" w:rsidRPr="002015F3" w:rsidRDefault="002015F3" w:rsidP="002015F3">
      <w:pPr>
        <w:numPr>
          <w:ilvl w:val="0"/>
          <w:numId w:val="2"/>
        </w:numPr>
        <w:spacing w:after="20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propozycje dyrektora w sprawie przydziału nauczycielom stałych prac i zajęć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>w ramach wynagrodzenia zasadniczego oraz dodatkowo płatnych zajęć dydaktycznych, wychowawczych i opiekuńczych;</w:t>
      </w:r>
    </w:p>
    <w:p w14:paraId="5588815E" w14:textId="77777777" w:rsidR="002015F3" w:rsidRPr="002015F3" w:rsidRDefault="002015F3" w:rsidP="002015F3">
      <w:pPr>
        <w:numPr>
          <w:ilvl w:val="0"/>
          <w:numId w:val="2"/>
        </w:numPr>
        <w:spacing w:after="20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>propozycję kandydata na stanowisko zastępcy dyrektora lub inne stanowisko kierownicze;</w:t>
      </w:r>
    </w:p>
    <w:p w14:paraId="70D7CA96" w14:textId="77777777" w:rsidR="002015F3" w:rsidRPr="002015F3" w:rsidRDefault="002015F3" w:rsidP="002015F3">
      <w:pPr>
        <w:numPr>
          <w:ilvl w:val="0"/>
          <w:numId w:val="2"/>
        </w:numPr>
        <w:spacing w:after="20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powierzenie funkcji dyrektora na następną kadencje przez organ prowadzący.</w:t>
      </w:r>
    </w:p>
    <w:p w14:paraId="2183DBB9" w14:textId="77777777" w:rsidR="002015F3" w:rsidRPr="002015F3" w:rsidRDefault="002015F3" w:rsidP="002015F3">
      <w:pPr>
        <w:numPr>
          <w:ilvl w:val="0"/>
          <w:numId w:val="1"/>
        </w:numPr>
        <w:spacing w:after="20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Ponadto, Rada Pedagogiczna powołuje ze swojego grona zespół, który przygotowuje opinię o pracy dyrektora w celu dokonania oceny jego pracy zawodowej. Po zatwierdzeniu przez Radę Pedagogiczną opinie przedkłada się organowi sprawującemu nadzór pedagogiczny.</w:t>
      </w:r>
    </w:p>
    <w:p w14:paraId="5A910C2A" w14:textId="77777777" w:rsidR="002015F3" w:rsidRPr="002015F3" w:rsidRDefault="002015F3" w:rsidP="002015F3">
      <w:pPr>
        <w:pStyle w:val="Nagwek3"/>
        <w:spacing w:line="360" w:lineRule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2015F3">
        <w:rPr>
          <w:rFonts w:asciiTheme="minorHAnsi" w:eastAsia="Times New Roman" w:hAnsiTheme="minorHAnsi" w:cstheme="minorHAnsi"/>
          <w:color w:val="auto"/>
          <w:lang w:eastAsia="pl-PL"/>
        </w:rPr>
        <w:t>§ 5</w:t>
      </w:r>
    </w:p>
    <w:p w14:paraId="098C9DCC" w14:textId="77777777" w:rsidR="002015F3" w:rsidRPr="002015F3" w:rsidRDefault="002015F3" w:rsidP="002015F3">
      <w:pPr>
        <w:numPr>
          <w:ilvl w:val="0"/>
          <w:numId w:val="13"/>
        </w:numPr>
        <w:spacing w:after="20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>W ramach swych kompetencji wnioskodawczych Rada Pedagogiczna ma prawo do:</w:t>
      </w:r>
    </w:p>
    <w:p w14:paraId="728E5C38" w14:textId="77777777" w:rsidR="002015F3" w:rsidRPr="002015F3" w:rsidRDefault="002015F3" w:rsidP="002015F3">
      <w:pPr>
        <w:numPr>
          <w:ilvl w:val="1"/>
          <w:numId w:val="14"/>
        </w:numPr>
        <w:spacing w:after="20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występowania z wnioskiem do organu prowadzącego Przedszkole o odwołanie danej osoby z funkcji dyrektora przedszkola lub innego stanowiska kierowniczego </w:t>
      </w:r>
      <w:r w:rsidR="00197419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>w przedszkolu;</w:t>
      </w:r>
    </w:p>
    <w:p w14:paraId="5A74CAA0" w14:textId="77777777" w:rsidR="002015F3" w:rsidRPr="002015F3" w:rsidRDefault="002015F3" w:rsidP="002015F3">
      <w:pPr>
        <w:numPr>
          <w:ilvl w:val="1"/>
          <w:numId w:val="14"/>
        </w:numPr>
        <w:spacing w:after="20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>dokonywania z własnej inicjatywy oceny sytuacji oraz stanu funkcjonowania placówki;</w:t>
      </w:r>
    </w:p>
    <w:p w14:paraId="4D8E46BF" w14:textId="77777777" w:rsidR="002015F3" w:rsidRPr="002015F3" w:rsidRDefault="002015F3" w:rsidP="002015F3">
      <w:pPr>
        <w:numPr>
          <w:ilvl w:val="1"/>
          <w:numId w:val="14"/>
        </w:numPr>
        <w:spacing w:after="20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występowania do organu nadzorującego Przedszkole z wnioskami o zbadanie </w:t>
      </w:r>
      <w:r w:rsidR="00197419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>i dokonanie oceny pracy przedszkola, jej dyrektora lub innego nauczyciela zatrudnionego w przedszkolu;</w:t>
      </w:r>
    </w:p>
    <w:p w14:paraId="663CF96E" w14:textId="77777777" w:rsidR="002015F3" w:rsidRPr="002015F3" w:rsidRDefault="002015F3" w:rsidP="002015F3">
      <w:pPr>
        <w:numPr>
          <w:ilvl w:val="1"/>
          <w:numId w:val="14"/>
        </w:numPr>
        <w:spacing w:after="20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>wyznaczenia swych przedstawicieli do komisji konkursowej na stanowisko dyrektora przedszkola;</w:t>
      </w:r>
    </w:p>
    <w:p w14:paraId="4C39EE51" w14:textId="77777777" w:rsidR="002015F3" w:rsidRPr="002015F3" w:rsidRDefault="002015F3" w:rsidP="002015F3">
      <w:pPr>
        <w:numPr>
          <w:ilvl w:val="1"/>
          <w:numId w:val="14"/>
        </w:numPr>
        <w:spacing w:after="20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>występowania do dyrektora przedszkola w sprawie opracowania ramowego rozkładu dnia przedszkola;</w:t>
      </w:r>
    </w:p>
    <w:p w14:paraId="65786ED8" w14:textId="77777777" w:rsidR="002015F3" w:rsidRPr="002015F3" w:rsidRDefault="002015F3" w:rsidP="002015F3">
      <w:pPr>
        <w:numPr>
          <w:ilvl w:val="1"/>
          <w:numId w:val="14"/>
        </w:numPr>
        <w:spacing w:after="20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>występowania o zorganizowanie zebrania rady (na wniosek co najmniej 1/3 jej członków);</w:t>
      </w:r>
    </w:p>
    <w:p w14:paraId="58413101" w14:textId="77777777" w:rsidR="002015F3" w:rsidRPr="002015F3" w:rsidRDefault="002015F3" w:rsidP="002015F3">
      <w:pPr>
        <w:numPr>
          <w:ilvl w:val="1"/>
          <w:numId w:val="14"/>
        </w:numPr>
        <w:spacing w:after="20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>występowania o powołanie komisji problemowych (w razie takiej potrzeby).</w:t>
      </w:r>
    </w:p>
    <w:p w14:paraId="5801D9B7" w14:textId="77777777" w:rsidR="002015F3" w:rsidRPr="00197419" w:rsidRDefault="002015F3" w:rsidP="00197419">
      <w:pPr>
        <w:pStyle w:val="Nagwek3"/>
        <w:rPr>
          <w:rFonts w:asciiTheme="minorHAnsi" w:eastAsia="Times New Roman" w:hAnsiTheme="minorHAnsi" w:cstheme="minorHAnsi"/>
          <w:color w:val="auto"/>
          <w:lang w:eastAsia="pl-PL"/>
        </w:rPr>
      </w:pPr>
      <w:r w:rsidRPr="00197419">
        <w:rPr>
          <w:rFonts w:asciiTheme="minorHAnsi" w:eastAsia="Times New Roman" w:hAnsiTheme="minorHAnsi" w:cstheme="minorHAnsi"/>
          <w:color w:val="auto"/>
          <w:lang w:eastAsia="pl-PL"/>
        </w:rPr>
        <w:t>§ 6</w:t>
      </w:r>
    </w:p>
    <w:p w14:paraId="5A0A1FF7" w14:textId="77777777" w:rsidR="002015F3" w:rsidRPr="002015F3" w:rsidRDefault="002015F3" w:rsidP="002015F3">
      <w:pPr>
        <w:numPr>
          <w:ilvl w:val="0"/>
          <w:numId w:val="15"/>
        </w:numPr>
        <w:spacing w:after="20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>Przewodniczący Rady jest zobowiązany do:</w:t>
      </w:r>
    </w:p>
    <w:p w14:paraId="51792271" w14:textId="77777777" w:rsidR="002015F3" w:rsidRPr="002015F3" w:rsidRDefault="002015F3" w:rsidP="002015F3">
      <w:pPr>
        <w:numPr>
          <w:ilvl w:val="1"/>
          <w:numId w:val="16"/>
        </w:numPr>
        <w:spacing w:after="20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>przygotowywania i prowadzenia zebrań Rady Pedagogicznej;</w:t>
      </w:r>
    </w:p>
    <w:p w14:paraId="2F2B2F7B" w14:textId="77777777" w:rsidR="002015F3" w:rsidRPr="002015F3" w:rsidRDefault="002015F3" w:rsidP="002015F3">
      <w:pPr>
        <w:numPr>
          <w:ilvl w:val="1"/>
          <w:numId w:val="16"/>
        </w:numPr>
        <w:spacing w:after="20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powiadamiania wszystkich jej członków o terminie i porządku zebrania, zgodnie </w:t>
      </w:r>
      <w:r w:rsidR="00197419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>z zatwierdzonym przez Radę terminarzem spotkań;</w:t>
      </w:r>
    </w:p>
    <w:p w14:paraId="26C940C6" w14:textId="77777777" w:rsidR="002015F3" w:rsidRPr="002015F3" w:rsidRDefault="002015F3" w:rsidP="002015F3">
      <w:pPr>
        <w:numPr>
          <w:ilvl w:val="1"/>
          <w:numId w:val="16"/>
        </w:numPr>
        <w:spacing w:after="20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przedstawiania nie rzadziej niż dwa razy w roku szkolnym ogólnych wniosków wynikających ze sprawowanego nadzoru pedagogicznego;</w:t>
      </w:r>
    </w:p>
    <w:p w14:paraId="11C6C386" w14:textId="77777777" w:rsidR="002015F3" w:rsidRPr="002015F3" w:rsidRDefault="002015F3" w:rsidP="002015F3">
      <w:pPr>
        <w:numPr>
          <w:ilvl w:val="1"/>
          <w:numId w:val="16"/>
        </w:numPr>
        <w:spacing w:after="20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>realizacji uchwał Rady Pedagogicznej;</w:t>
      </w:r>
    </w:p>
    <w:p w14:paraId="1147AC1F" w14:textId="77777777" w:rsidR="002015F3" w:rsidRPr="002015F3" w:rsidRDefault="002015F3" w:rsidP="002015F3">
      <w:pPr>
        <w:numPr>
          <w:ilvl w:val="1"/>
          <w:numId w:val="16"/>
        </w:numPr>
        <w:spacing w:after="20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tworzenia atmosfery życzliwości i zgodnego współdziałania wszystkich jej członków </w:t>
      </w:r>
      <w:r w:rsidR="00FE7EFB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>w celu podnoszenia jakości pracy placówki;</w:t>
      </w:r>
    </w:p>
    <w:p w14:paraId="05A2DCD5" w14:textId="77777777" w:rsidR="002015F3" w:rsidRPr="002015F3" w:rsidRDefault="002015F3" w:rsidP="002015F3">
      <w:pPr>
        <w:numPr>
          <w:ilvl w:val="1"/>
          <w:numId w:val="16"/>
        </w:numPr>
        <w:spacing w:after="20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oddziaływania na postawę nauczycieli, pobudzania ich do twórczej pracy </w:t>
      </w:r>
      <w:r w:rsidR="00FE7EFB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>i podnoszenia kwalifikacji zawodowych;</w:t>
      </w:r>
    </w:p>
    <w:p w14:paraId="53FE9A5D" w14:textId="77777777" w:rsidR="002015F3" w:rsidRPr="002015F3" w:rsidRDefault="002015F3" w:rsidP="002015F3">
      <w:pPr>
        <w:numPr>
          <w:ilvl w:val="1"/>
          <w:numId w:val="16"/>
        </w:numPr>
        <w:spacing w:after="20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>zapoznawania na bieżąco z obowiązującymi przepisami prawa oświatowego i innych przepisów dotyczących działalności placówki;</w:t>
      </w:r>
    </w:p>
    <w:p w14:paraId="6974CA75" w14:textId="77777777" w:rsidR="002015F3" w:rsidRPr="002015F3" w:rsidRDefault="002015F3" w:rsidP="002015F3">
      <w:pPr>
        <w:numPr>
          <w:ilvl w:val="1"/>
          <w:numId w:val="16"/>
        </w:numPr>
        <w:spacing w:after="20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>informowania na bieżąco o działalności placówki i jakości jej pracy.</w:t>
      </w:r>
    </w:p>
    <w:p w14:paraId="4087E131" w14:textId="77777777" w:rsidR="002015F3" w:rsidRPr="00197419" w:rsidRDefault="002015F3" w:rsidP="00197419">
      <w:pPr>
        <w:pStyle w:val="Nagwek2"/>
        <w:spacing w:line="360" w:lineRule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197419">
        <w:rPr>
          <w:rFonts w:asciiTheme="minorHAnsi" w:eastAsia="Times New Roman" w:hAnsiTheme="minorHAnsi" w:cstheme="minorHAnsi"/>
          <w:color w:val="auto"/>
          <w:lang w:eastAsia="pl-PL"/>
        </w:rPr>
        <w:t>Rozdział 4 Organizacja pracy.</w:t>
      </w:r>
    </w:p>
    <w:p w14:paraId="37D6E3DA" w14:textId="77777777" w:rsidR="002015F3" w:rsidRPr="00197419" w:rsidRDefault="002015F3" w:rsidP="00197419">
      <w:pPr>
        <w:pStyle w:val="Nagwek3"/>
        <w:spacing w:line="360" w:lineRule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197419">
        <w:rPr>
          <w:rFonts w:asciiTheme="minorHAnsi" w:eastAsia="Times New Roman" w:hAnsiTheme="minorHAnsi" w:cstheme="minorHAnsi"/>
          <w:color w:val="auto"/>
          <w:lang w:eastAsia="pl-PL"/>
        </w:rPr>
        <w:t>§ 1</w:t>
      </w:r>
    </w:p>
    <w:p w14:paraId="49EFEDDF" w14:textId="77777777" w:rsidR="00197419" w:rsidRDefault="002015F3" w:rsidP="00197419">
      <w:pPr>
        <w:pStyle w:val="Akapitzlist"/>
        <w:numPr>
          <w:ilvl w:val="0"/>
          <w:numId w:val="17"/>
        </w:numPr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7419">
        <w:rPr>
          <w:rFonts w:asciiTheme="minorHAnsi" w:eastAsia="Times New Roman" w:hAnsiTheme="minorHAnsi" w:cstheme="minorHAnsi"/>
          <w:sz w:val="24"/>
          <w:szCs w:val="24"/>
          <w:lang w:eastAsia="pl-PL"/>
        </w:rPr>
        <w:t>Rada wykonuje swoje zadania zgodnie z zatwierdzonymi programami, planami, regulaminami i terminarzem.</w:t>
      </w:r>
    </w:p>
    <w:p w14:paraId="14856F63" w14:textId="77777777" w:rsidR="002015F3" w:rsidRPr="00197419" w:rsidRDefault="002015F3" w:rsidP="00197419">
      <w:pPr>
        <w:pStyle w:val="Akapitzlist"/>
        <w:numPr>
          <w:ilvl w:val="0"/>
          <w:numId w:val="17"/>
        </w:numPr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741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Rada obraduje na zebraniach plenarnych, które mogą być organizowane z inicjatywy dyrektora, organu prowadzącego lub 1/3 członków Rady, przed rozpoczęciem roku szkolnego, w jego połowie i na zakończenie. Pozostałe spotkania odbywają się zgodnie z terminarzem i bieżącymi potrzebami placówki.</w:t>
      </w:r>
    </w:p>
    <w:p w14:paraId="5E0EE79A" w14:textId="77777777" w:rsidR="002015F3" w:rsidRPr="00197419" w:rsidRDefault="002015F3" w:rsidP="00197419">
      <w:pPr>
        <w:pStyle w:val="Nagwek2"/>
        <w:spacing w:line="360" w:lineRule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197419">
        <w:rPr>
          <w:rFonts w:asciiTheme="minorHAnsi" w:eastAsia="Times New Roman" w:hAnsiTheme="minorHAnsi" w:cstheme="minorHAnsi"/>
          <w:color w:val="auto"/>
          <w:lang w:eastAsia="pl-PL"/>
        </w:rPr>
        <w:t>Rozdział 5 Tryb podejmowania uchwał.</w:t>
      </w:r>
    </w:p>
    <w:p w14:paraId="7CD7F973" w14:textId="77777777" w:rsidR="002015F3" w:rsidRPr="00197419" w:rsidRDefault="002015F3" w:rsidP="00197419">
      <w:pPr>
        <w:pStyle w:val="Nagwek3"/>
        <w:spacing w:line="360" w:lineRule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197419">
        <w:rPr>
          <w:rFonts w:asciiTheme="minorHAnsi" w:eastAsia="Times New Roman" w:hAnsiTheme="minorHAnsi" w:cstheme="minorHAnsi"/>
          <w:color w:val="auto"/>
          <w:lang w:eastAsia="pl-PL"/>
        </w:rPr>
        <w:t>§ 1</w:t>
      </w:r>
    </w:p>
    <w:p w14:paraId="0489B04F" w14:textId="77777777" w:rsidR="00197419" w:rsidRDefault="002015F3" w:rsidP="00197419">
      <w:pPr>
        <w:pStyle w:val="Akapitzlist"/>
        <w:numPr>
          <w:ilvl w:val="0"/>
          <w:numId w:val="18"/>
        </w:numPr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7419">
        <w:rPr>
          <w:rFonts w:asciiTheme="minorHAnsi" w:eastAsia="Times New Roman" w:hAnsiTheme="minorHAnsi" w:cstheme="minorHAnsi"/>
          <w:sz w:val="24"/>
          <w:szCs w:val="24"/>
          <w:lang w:eastAsia="pl-PL"/>
        </w:rPr>
        <w:t>Uchwały Rady są podejmowane zwykłą większością głosów, w obecności co najmniej połowy jej członków.</w:t>
      </w:r>
    </w:p>
    <w:p w14:paraId="313D802C" w14:textId="77777777" w:rsidR="00197419" w:rsidRDefault="002015F3" w:rsidP="00197419">
      <w:pPr>
        <w:pStyle w:val="Akapitzlist"/>
        <w:numPr>
          <w:ilvl w:val="0"/>
          <w:numId w:val="18"/>
        </w:numPr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7419">
        <w:rPr>
          <w:rFonts w:asciiTheme="minorHAnsi" w:eastAsia="Times New Roman" w:hAnsiTheme="minorHAnsi" w:cstheme="minorHAnsi"/>
          <w:sz w:val="24"/>
          <w:szCs w:val="24"/>
          <w:lang w:eastAsia="pl-PL"/>
        </w:rPr>
        <w:t>Uchwały Rady Pedagogicznej obowiązują wszystkich pracowników przedszkola.</w:t>
      </w:r>
    </w:p>
    <w:p w14:paraId="1F6AD7AD" w14:textId="77777777" w:rsidR="00197419" w:rsidRDefault="002015F3" w:rsidP="00197419">
      <w:pPr>
        <w:pStyle w:val="Akapitzlist"/>
        <w:numPr>
          <w:ilvl w:val="0"/>
          <w:numId w:val="18"/>
        </w:numPr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741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Dyrektor placówki wstrzymuje wykonanie uchwał niezgodnych z przepisami prawa. O wstrzymaniu realizacji uchwały niezwłocznie powiadamia organ prowadzący </w:t>
      </w:r>
      <w:r w:rsidR="00FE7EFB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197419">
        <w:rPr>
          <w:rFonts w:asciiTheme="minorHAnsi" w:eastAsia="Times New Roman" w:hAnsiTheme="minorHAnsi" w:cstheme="minorHAnsi"/>
          <w:sz w:val="24"/>
          <w:szCs w:val="24"/>
          <w:lang w:eastAsia="pl-PL"/>
        </w:rPr>
        <w:t>i sprawujący nadzór pedagogiczny. Organ sprawujący nadzór pedagogiczny uchyla uchwałę w razie stwierdzenia jej niezgodności z przepisami prawa, po zasięgnięciu opinii organu prowadzącego przedszkole.</w:t>
      </w:r>
    </w:p>
    <w:p w14:paraId="60E0CA75" w14:textId="77777777" w:rsidR="002015F3" w:rsidRPr="00197419" w:rsidRDefault="002015F3" w:rsidP="00197419">
      <w:pPr>
        <w:pStyle w:val="Akapitzlist"/>
        <w:numPr>
          <w:ilvl w:val="0"/>
          <w:numId w:val="18"/>
        </w:numPr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7419">
        <w:rPr>
          <w:rFonts w:asciiTheme="minorHAnsi" w:eastAsia="Times New Roman" w:hAnsiTheme="minorHAnsi" w:cstheme="minorHAnsi"/>
          <w:sz w:val="24"/>
          <w:szCs w:val="24"/>
          <w:lang w:eastAsia="pl-PL"/>
        </w:rPr>
        <w:t>Rozstrzygnięcie organu sprawującego nadzór pedagogiczny jest ostateczne.</w:t>
      </w:r>
    </w:p>
    <w:p w14:paraId="2AC3D6B4" w14:textId="77777777" w:rsidR="002015F3" w:rsidRPr="00197419" w:rsidRDefault="002015F3" w:rsidP="00197419">
      <w:pPr>
        <w:pStyle w:val="Nagwek2"/>
        <w:spacing w:line="360" w:lineRule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197419">
        <w:rPr>
          <w:rFonts w:asciiTheme="minorHAnsi" w:eastAsia="Times New Roman" w:hAnsiTheme="minorHAnsi" w:cstheme="minorHAnsi"/>
          <w:color w:val="auto"/>
          <w:lang w:eastAsia="pl-PL"/>
        </w:rPr>
        <w:lastRenderedPageBreak/>
        <w:t>Rozdział 6 Sposób dokumentowania działalności i posiedzeń Rady Pedagogicznej.</w:t>
      </w:r>
    </w:p>
    <w:p w14:paraId="361075F5" w14:textId="77777777" w:rsidR="002015F3" w:rsidRPr="00197419" w:rsidRDefault="00197419" w:rsidP="00197419">
      <w:pPr>
        <w:pStyle w:val="Nagwek3"/>
        <w:spacing w:line="360" w:lineRule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197419">
        <w:rPr>
          <w:rFonts w:asciiTheme="minorHAnsi" w:eastAsia="Times New Roman" w:hAnsiTheme="minorHAnsi" w:cstheme="minorHAnsi"/>
          <w:color w:val="auto"/>
          <w:lang w:eastAsia="pl-PL"/>
        </w:rPr>
        <w:t>§ 1</w:t>
      </w:r>
    </w:p>
    <w:p w14:paraId="308A052E" w14:textId="77777777" w:rsidR="00197419" w:rsidRPr="00197419" w:rsidRDefault="002015F3" w:rsidP="00197419">
      <w:pPr>
        <w:pStyle w:val="Akapitzlist"/>
        <w:numPr>
          <w:ilvl w:val="0"/>
          <w:numId w:val="19"/>
        </w:numPr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741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Zebrania Rady są protokołowane. Protokół każdego posiedzenia jest sporządzany </w:t>
      </w:r>
      <w:r w:rsidR="00197419" w:rsidRPr="00197419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197419">
        <w:rPr>
          <w:rFonts w:asciiTheme="minorHAnsi" w:eastAsia="Times New Roman" w:hAnsiTheme="minorHAnsi" w:cstheme="minorHAnsi"/>
          <w:sz w:val="24"/>
          <w:szCs w:val="24"/>
          <w:lang w:eastAsia="pl-PL"/>
        </w:rPr>
        <w:t>w terminie 7 dni i wpisywany do księgi protokołów.</w:t>
      </w:r>
    </w:p>
    <w:p w14:paraId="39F592FF" w14:textId="77777777" w:rsidR="00197419" w:rsidRPr="00197419" w:rsidRDefault="002015F3" w:rsidP="00197419">
      <w:pPr>
        <w:pStyle w:val="Akapitzlist"/>
        <w:numPr>
          <w:ilvl w:val="0"/>
          <w:numId w:val="19"/>
        </w:numPr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7419">
        <w:rPr>
          <w:rFonts w:asciiTheme="minorHAnsi" w:eastAsia="Times New Roman" w:hAnsiTheme="minorHAnsi" w:cstheme="minorHAnsi"/>
          <w:sz w:val="24"/>
          <w:szCs w:val="24"/>
          <w:lang w:eastAsia="pl-PL"/>
        </w:rPr>
        <w:t>Protokół zebrania podpisuje przewodniczący i protokolant wyznaczony na danym posiedzeniu Rady Pedagogicznej przez przewodniczącego lub jego zastępcę.</w:t>
      </w:r>
    </w:p>
    <w:p w14:paraId="1D151FF3" w14:textId="77777777" w:rsidR="002015F3" w:rsidRPr="00197419" w:rsidRDefault="002015F3" w:rsidP="00197419">
      <w:pPr>
        <w:pStyle w:val="Akapitzlist"/>
        <w:numPr>
          <w:ilvl w:val="0"/>
          <w:numId w:val="19"/>
        </w:numPr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741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Członkowie Rady zobowiązani są w terminie 14 dni od sporządzenia protokołu </w:t>
      </w:r>
      <w:r w:rsidR="00197419" w:rsidRPr="00197419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19741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zapoznania się z jego treścią i zgłoszenia ewentualnych poprawek przewodniczącemu. Na następnym spotkaniu Rada Pedagogiczna decyduje </w:t>
      </w:r>
      <w:r w:rsidR="00197419" w:rsidRPr="00197419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197419">
        <w:rPr>
          <w:rFonts w:asciiTheme="minorHAnsi" w:eastAsia="Times New Roman" w:hAnsiTheme="minorHAnsi" w:cstheme="minorHAnsi"/>
          <w:sz w:val="24"/>
          <w:szCs w:val="24"/>
          <w:lang w:eastAsia="pl-PL"/>
        </w:rPr>
        <w:t>o wprowadzeniu zgłoszonych poprawek.</w:t>
      </w:r>
    </w:p>
    <w:p w14:paraId="4E77628D" w14:textId="77777777" w:rsidR="002015F3" w:rsidRPr="00197419" w:rsidRDefault="00197419" w:rsidP="00197419">
      <w:pPr>
        <w:pStyle w:val="Nagwek3"/>
        <w:spacing w:line="360" w:lineRule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197419">
        <w:rPr>
          <w:rFonts w:eastAsia="Times New Roman"/>
          <w:color w:val="auto"/>
          <w:lang w:eastAsia="pl-PL"/>
        </w:rPr>
        <w:t>§</w:t>
      </w:r>
      <w:r w:rsidRPr="00197419">
        <w:rPr>
          <w:rFonts w:asciiTheme="minorHAnsi" w:eastAsia="Times New Roman" w:hAnsiTheme="minorHAnsi" w:cstheme="minorHAnsi"/>
          <w:color w:val="auto"/>
          <w:lang w:eastAsia="pl-PL"/>
        </w:rPr>
        <w:t>2</w:t>
      </w:r>
    </w:p>
    <w:p w14:paraId="550C9AAE" w14:textId="77777777" w:rsidR="00197419" w:rsidRPr="00197419" w:rsidRDefault="002015F3" w:rsidP="00197419">
      <w:pPr>
        <w:pStyle w:val="Akapitzlist"/>
        <w:numPr>
          <w:ilvl w:val="0"/>
          <w:numId w:val="20"/>
        </w:numPr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7419">
        <w:rPr>
          <w:rFonts w:asciiTheme="minorHAnsi" w:eastAsia="Times New Roman" w:hAnsiTheme="minorHAnsi" w:cstheme="minorHAnsi"/>
          <w:sz w:val="24"/>
          <w:szCs w:val="24"/>
          <w:lang w:eastAsia="pl-PL"/>
        </w:rPr>
        <w:t>Podstawowymi dokumentami działania Rady jest Księga Protokołów Rad Pedagogicznych – opieczętowana, ponumerowane strony i podpisane przez dyrektora przedszkola.</w:t>
      </w:r>
    </w:p>
    <w:p w14:paraId="5F96EEC9" w14:textId="77777777" w:rsidR="002015F3" w:rsidRPr="00197419" w:rsidRDefault="002015F3" w:rsidP="00197419">
      <w:pPr>
        <w:pStyle w:val="Akapitzlist"/>
        <w:numPr>
          <w:ilvl w:val="0"/>
          <w:numId w:val="20"/>
        </w:numPr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741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Książka protokołów może być udostępniona – tylko na terenie placówki – do wglądu wszystkim członkom Rady, wyznaczonym przedstawicielom organu prowadzącego</w:t>
      </w:r>
      <w:r w:rsidR="00FE7EFB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19741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 sprawującego nadzór pedagogiczny. Innym osobom księga może być udostępniona po podjęciu przez Radę stosownej uchwały.</w:t>
      </w:r>
    </w:p>
    <w:p w14:paraId="3C536C3D" w14:textId="77777777" w:rsidR="002015F3" w:rsidRPr="00197419" w:rsidRDefault="002015F3" w:rsidP="00197419">
      <w:pPr>
        <w:pStyle w:val="Nagwek2"/>
        <w:rPr>
          <w:rFonts w:asciiTheme="minorHAnsi" w:eastAsia="Times New Roman" w:hAnsiTheme="minorHAnsi" w:cstheme="minorHAnsi"/>
          <w:color w:val="auto"/>
          <w:lang w:eastAsia="pl-PL"/>
        </w:rPr>
      </w:pPr>
      <w:r w:rsidRPr="00197419">
        <w:rPr>
          <w:rFonts w:asciiTheme="minorHAnsi" w:eastAsia="Times New Roman" w:hAnsiTheme="minorHAnsi" w:cstheme="minorHAnsi"/>
          <w:color w:val="auto"/>
          <w:lang w:eastAsia="pl-PL"/>
        </w:rPr>
        <w:t>Rozdział 7 Prawa i obowiązki członków Rady.</w:t>
      </w:r>
    </w:p>
    <w:p w14:paraId="676C241E" w14:textId="77777777" w:rsidR="002015F3" w:rsidRPr="00197419" w:rsidRDefault="00197419" w:rsidP="00197419">
      <w:pPr>
        <w:pStyle w:val="Nagwek3"/>
        <w:spacing w:line="360" w:lineRule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197419">
        <w:rPr>
          <w:rFonts w:asciiTheme="minorHAnsi" w:eastAsia="Times New Roman" w:hAnsiTheme="minorHAnsi" w:cstheme="minorHAnsi"/>
          <w:color w:val="auto"/>
          <w:lang w:eastAsia="pl-PL"/>
        </w:rPr>
        <w:t>§ 1</w:t>
      </w:r>
    </w:p>
    <w:p w14:paraId="3AB28970" w14:textId="77777777" w:rsidR="002015F3" w:rsidRPr="002015F3" w:rsidRDefault="002015F3" w:rsidP="00197419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>Członkowie Rady Pedagogicznej zobowiązani są do:</w:t>
      </w:r>
    </w:p>
    <w:p w14:paraId="6E4F4ECC" w14:textId="77777777" w:rsidR="00197419" w:rsidRDefault="002015F3" w:rsidP="00197419">
      <w:pPr>
        <w:pStyle w:val="Akapitzlist"/>
        <w:numPr>
          <w:ilvl w:val="0"/>
          <w:numId w:val="21"/>
        </w:numPr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7419">
        <w:rPr>
          <w:rFonts w:asciiTheme="minorHAnsi" w:eastAsia="Times New Roman" w:hAnsiTheme="minorHAnsi" w:cstheme="minorHAnsi"/>
          <w:sz w:val="24"/>
          <w:szCs w:val="24"/>
          <w:lang w:eastAsia="pl-PL"/>
        </w:rPr>
        <w:t>rzetelnego realizowania zadań dydaktycznych, wychowawczych i opiekuńczych wynikających ze statutowych funkcji placówki;</w:t>
      </w:r>
    </w:p>
    <w:p w14:paraId="738EE264" w14:textId="77777777" w:rsidR="00197419" w:rsidRDefault="002015F3" w:rsidP="00197419">
      <w:pPr>
        <w:pStyle w:val="Akapitzlist"/>
        <w:numPr>
          <w:ilvl w:val="0"/>
          <w:numId w:val="21"/>
        </w:numPr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7419">
        <w:rPr>
          <w:rFonts w:asciiTheme="minorHAnsi" w:eastAsia="Times New Roman" w:hAnsiTheme="minorHAnsi" w:cstheme="minorHAnsi"/>
          <w:sz w:val="24"/>
          <w:szCs w:val="24"/>
          <w:lang w:eastAsia="pl-PL"/>
        </w:rPr>
        <w:t>czynnego uczestniczenia we wszystkich zebraniach i pracach Rady Pedagogicznej;</w:t>
      </w:r>
    </w:p>
    <w:p w14:paraId="4B9000F3" w14:textId="77777777" w:rsidR="00197419" w:rsidRDefault="002015F3" w:rsidP="00197419">
      <w:pPr>
        <w:pStyle w:val="Akapitzlist"/>
        <w:numPr>
          <w:ilvl w:val="0"/>
          <w:numId w:val="21"/>
        </w:numPr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7419">
        <w:rPr>
          <w:rFonts w:asciiTheme="minorHAnsi" w:eastAsia="Times New Roman" w:hAnsiTheme="minorHAnsi" w:cstheme="minorHAnsi"/>
          <w:sz w:val="24"/>
          <w:szCs w:val="24"/>
          <w:lang w:eastAsia="pl-PL"/>
        </w:rPr>
        <w:t>udziału w wewnętrznym doskonaleniu i rozwijania własnych umiejętności zawodowych przez podnoszenie kwalifikacji i samokształcenie;</w:t>
      </w:r>
    </w:p>
    <w:p w14:paraId="6E815665" w14:textId="77777777" w:rsidR="00197419" w:rsidRDefault="002015F3" w:rsidP="00197419">
      <w:pPr>
        <w:pStyle w:val="Akapitzlist"/>
        <w:numPr>
          <w:ilvl w:val="0"/>
          <w:numId w:val="21"/>
        </w:numPr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7419">
        <w:rPr>
          <w:rFonts w:asciiTheme="minorHAnsi" w:eastAsia="Times New Roman" w:hAnsiTheme="minorHAnsi" w:cstheme="minorHAnsi"/>
          <w:sz w:val="24"/>
          <w:szCs w:val="24"/>
          <w:lang w:eastAsia="pl-PL"/>
        </w:rPr>
        <w:t>przestrzegania prawa oświatowego i zarządzeń dyrektora;</w:t>
      </w:r>
    </w:p>
    <w:p w14:paraId="72DC6503" w14:textId="77777777" w:rsidR="00197419" w:rsidRDefault="002015F3" w:rsidP="00197419">
      <w:pPr>
        <w:pStyle w:val="Akapitzlist"/>
        <w:numPr>
          <w:ilvl w:val="0"/>
          <w:numId w:val="21"/>
        </w:numPr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7419">
        <w:rPr>
          <w:rFonts w:asciiTheme="minorHAnsi" w:eastAsia="Times New Roman" w:hAnsiTheme="minorHAnsi" w:cstheme="minorHAnsi"/>
          <w:sz w:val="24"/>
          <w:szCs w:val="24"/>
          <w:lang w:eastAsia="pl-PL"/>
        </w:rPr>
        <w:t>przestrzegania i realizowania uchwał Rady Pedagogicznej;</w:t>
      </w:r>
    </w:p>
    <w:p w14:paraId="0C1C1BE7" w14:textId="77777777" w:rsidR="00197419" w:rsidRDefault="002015F3" w:rsidP="00197419">
      <w:pPr>
        <w:pStyle w:val="Akapitzlist"/>
        <w:numPr>
          <w:ilvl w:val="0"/>
          <w:numId w:val="21"/>
        </w:numPr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741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składania sprawozdań z przydzielonych zadań;</w:t>
      </w:r>
    </w:p>
    <w:p w14:paraId="2D67317B" w14:textId="77777777" w:rsidR="002015F3" w:rsidRPr="00197419" w:rsidRDefault="002015F3" w:rsidP="00197419">
      <w:pPr>
        <w:pStyle w:val="Akapitzlist"/>
        <w:numPr>
          <w:ilvl w:val="0"/>
          <w:numId w:val="21"/>
        </w:numPr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741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nieujawniania spraw poruszanych na posiedzeniu Rady, które mogą naruszać dobro osobiste wychowanków lub ich rodziców (prawnych opiekunów), a także nauczycieli </w:t>
      </w:r>
      <w:r w:rsidR="00197419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197419">
        <w:rPr>
          <w:rFonts w:asciiTheme="minorHAnsi" w:eastAsia="Times New Roman" w:hAnsiTheme="minorHAnsi" w:cstheme="minorHAnsi"/>
          <w:sz w:val="24"/>
          <w:szCs w:val="24"/>
          <w:lang w:eastAsia="pl-PL"/>
        </w:rPr>
        <w:t>i innych pracowników przedszkola.</w:t>
      </w:r>
    </w:p>
    <w:p w14:paraId="6AE1F6E0" w14:textId="77777777" w:rsidR="002015F3" w:rsidRPr="00197419" w:rsidRDefault="00197419" w:rsidP="00197419">
      <w:pPr>
        <w:pStyle w:val="Nagwek3"/>
        <w:spacing w:line="360" w:lineRule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197419">
        <w:rPr>
          <w:rFonts w:asciiTheme="minorHAnsi" w:eastAsia="Times New Roman" w:hAnsiTheme="minorHAnsi" w:cstheme="minorHAnsi"/>
          <w:color w:val="auto"/>
          <w:lang w:eastAsia="pl-PL"/>
        </w:rPr>
        <w:lastRenderedPageBreak/>
        <w:t>§ 2</w:t>
      </w:r>
    </w:p>
    <w:p w14:paraId="79C8DC3E" w14:textId="77777777" w:rsidR="002015F3" w:rsidRPr="002015F3" w:rsidRDefault="002015F3" w:rsidP="00197419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>Członkowie Rady Pedagogicznej mają prawo do:</w:t>
      </w:r>
    </w:p>
    <w:p w14:paraId="29B633E1" w14:textId="77777777" w:rsidR="00197419" w:rsidRDefault="002015F3" w:rsidP="00197419">
      <w:pPr>
        <w:pStyle w:val="Akapitzlist"/>
        <w:numPr>
          <w:ilvl w:val="0"/>
          <w:numId w:val="22"/>
        </w:numPr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7419">
        <w:rPr>
          <w:rFonts w:asciiTheme="minorHAnsi" w:eastAsia="Times New Roman" w:hAnsiTheme="minorHAnsi" w:cstheme="minorHAnsi"/>
          <w:sz w:val="24"/>
          <w:szCs w:val="24"/>
          <w:lang w:eastAsia="pl-PL"/>
        </w:rPr>
        <w:t>zgłaszania wniosków dotyczących podnoszenia jakości pracy placówki;</w:t>
      </w:r>
    </w:p>
    <w:p w14:paraId="4DF1143B" w14:textId="77777777" w:rsidR="00197419" w:rsidRDefault="002015F3" w:rsidP="00197419">
      <w:pPr>
        <w:pStyle w:val="Akapitzlist"/>
        <w:numPr>
          <w:ilvl w:val="0"/>
          <w:numId w:val="22"/>
        </w:numPr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7419">
        <w:rPr>
          <w:rFonts w:asciiTheme="minorHAnsi" w:eastAsia="Times New Roman" w:hAnsiTheme="minorHAnsi" w:cstheme="minorHAnsi"/>
          <w:sz w:val="24"/>
          <w:szCs w:val="24"/>
          <w:lang w:eastAsia="pl-PL"/>
        </w:rPr>
        <w:t>wnoszenia dodatkowych punktów do porządku obrad Rady;</w:t>
      </w:r>
    </w:p>
    <w:p w14:paraId="34A1FEF0" w14:textId="77777777" w:rsidR="002015F3" w:rsidRPr="00197419" w:rsidRDefault="002015F3" w:rsidP="00197419">
      <w:pPr>
        <w:pStyle w:val="Akapitzlist"/>
        <w:numPr>
          <w:ilvl w:val="0"/>
          <w:numId w:val="22"/>
        </w:numPr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7419">
        <w:rPr>
          <w:rFonts w:asciiTheme="minorHAnsi" w:eastAsia="Times New Roman" w:hAnsiTheme="minorHAnsi" w:cstheme="minorHAnsi"/>
          <w:sz w:val="24"/>
          <w:szCs w:val="24"/>
          <w:lang w:eastAsia="pl-PL"/>
        </w:rPr>
        <w:t>pełnej informacji z zakresu zarządzania i gospodarki finansowej placówki.</w:t>
      </w:r>
    </w:p>
    <w:p w14:paraId="45BE1F6B" w14:textId="77777777" w:rsidR="002015F3" w:rsidRPr="00197419" w:rsidRDefault="002015F3" w:rsidP="00197419">
      <w:pPr>
        <w:pStyle w:val="Nagwek2"/>
        <w:spacing w:line="360" w:lineRule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197419">
        <w:rPr>
          <w:rFonts w:asciiTheme="minorHAnsi" w:eastAsia="Times New Roman" w:hAnsiTheme="minorHAnsi" w:cstheme="minorHAnsi"/>
          <w:color w:val="auto"/>
          <w:lang w:eastAsia="pl-PL"/>
        </w:rPr>
        <w:t>Rozdział 8 Postanowienia końcowe.</w:t>
      </w:r>
    </w:p>
    <w:p w14:paraId="29C82ABB" w14:textId="77777777" w:rsidR="002015F3" w:rsidRPr="00197419" w:rsidRDefault="00197419" w:rsidP="00197419">
      <w:pPr>
        <w:pStyle w:val="Nagwek3"/>
        <w:spacing w:line="360" w:lineRule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197419">
        <w:rPr>
          <w:rFonts w:asciiTheme="minorHAnsi" w:eastAsia="Times New Roman" w:hAnsiTheme="minorHAnsi" w:cstheme="minorHAnsi"/>
          <w:color w:val="auto"/>
          <w:lang w:eastAsia="pl-PL"/>
        </w:rPr>
        <w:t>§ 1</w:t>
      </w:r>
    </w:p>
    <w:p w14:paraId="7F1C201F" w14:textId="77777777" w:rsidR="002015F3" w:rsidRPr="002015F3" w:rsidRDefault="002015F3" w:rsidP="00197419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>W realizacji swych zadań Rada współpracuje z dyrektorem przedszkola i radą rodziców.</w:t>
      </w:r>
    </w:p>
    <w:p w14:paraId="75093D72" w14:textId="77777777" w:rsidR="002015F3" w:rsidRPr="00197419" w:rsidRDefault="00197419" w:rsidP="00197419">
      <w:pPr>
        <w:pStyle w:val="Nagwek3"/>
        <w:spacing w:line="360" w:lineRule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197419">
        <w:rPr>
          <w:rFonts w:asciiTheme="minorHAnsi" w:eastAsia="Times New Roman" w:hAnsiTheme="minorHAnsi" w:cstheme="minorHAnsi"/>
          <w:color w:val="auto"/>
          <w:lang w:eastAsia="pl-PL"/>
        </w:rPr>
        <w:t>§ 2</w:t>
      </w:r>
    </w:p>
    <w:p w14:paraId="7E8725BD" w14:textId="77777777" w:rsidR="002015F3" w:rsidRPr="002015F3" w:rsidRDefault="002015F3" w:rsidP="00197419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>Rada wybiera spośród swoich członków przedstawicieli do reprezentowania jej na zewnątrz.</w:t>
      </w:r>
    </w:p>
    <w:p w14:paraId="21BFB015" w14:textId="77777777" w:rsidR="002015F3" w:rsidRPr="00197419" w:rsidRDefault="00197419" w:rsidP="00197419">
      <w:pPr>
        <w:pStyle w:val="Nagwek3"/>
        <w:spacing w:line="360" w:lineRule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197419">
        <w:rPr>
          <w:rFonts w:asciiTheme="minorHAnsi" w:eastAsia="Times New Roman" w:hAnsiTheme="minorHAnsi" w:cstheme="minorHAnsi"/>
          <w:color w:val="auto"/>
          <w:lang w:eastAsia="pl-PL"/>
        </w:rPr>
        <w:t>§ 3</w:t>
      </w:r>
    </w:p>
    <w:p w14:paraId="51D2E92C" w14:textId="77777777" w:rsidR="002015F3" w:rsidRPr="002015F3" w:rsidRDefault="002015F3" w:rsidP="00197419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>Działalność Rady jest zgodna z obowiązującym prawem.</w:t>
      </w:r>
    </w:p>
    <w:p w14:paraId="23482B22" w14:textId="77777777" w:rsidR="002015F3" w:rsidRPr="00197419" w:rsidRDefault="00197419" w:rsidP="00197419">
      <w:pPr>
        <w:pStyle w:val="Nagwek3"/>
        <w:spacing w:line="360" w:lineRule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197419">
        <w:rPr>
          <w:rFonts w:asciiTheme="minorHAnsi" w:eastAsia="Times New Roman" w:hAnsiTheme="minorHAnsi" w:cstheme="minorHAnsi"/>
          <w:color w:val="auto"/>
          <w:lang w:eastAsia="pl-PL"/>
        </w:rPr>
        <w:t>§ 4</w:t>
      </w:r>
    </w:p>
    <w:p w14:paraId="22AB6B47" w14:textId="77777777" w:rsidR="002015F3" w:rsidRPr="002015F3" w:rsidRDefault="002015F3" w:rsidP="00197419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15F3">
        <w:rPr>
          <w:rFonts w:asciiTheme="minorHAnsi" w:eastAsia="Times New Roman" w:hAnsiTheme="minorHAnsi" w:cstheme="minorHAnsi"/>
          <w:sz w:val="24"/>
          <w:szCs w:val="24"/>
          <w:lang w:eastAsia="pl-PL"/>
        </w:rPr>
        <w:t>Niniejszy regulamin wchodzi w życie z dniem uchwalenia.</w:t>
      </w:r>
    </w:p>
    <w:p w14:paraId="253F57EA" w14:textId="77777777" w:rsidR="002015F3" w:rsidRPr="002015F3" w:rsidRDefault="002015F3" w:rsidP="002015F3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A1C6CAD" w14:textId="77777777" w:rsidR="002015F3" w:rsidRPr="002015F3" w:rsidRDefault="002015F3" w:rsidP="002015F3">
      <w:pPr>
        <w:spacing w:line="360" w:lineRule="auto"/>
        <w:rPr>
          <w:rFonts w:asciiTheme="minorHAnsi" w:eastAsia="Calibri" w:hAnsiTheme="minorHAnsi" w:cstheme="minorHAnsi"/>
          <w:sz w:val="24"/>
          <w:szCs w:val="24"/>
        </w:rPr>
      </w:pPr>
      <w:r w:rsidRPr="002015F3">
        <w:rPr>
          <w:rFonts w:asciiTheme="minorHAnsi" w:eastAsia="Calibri" w:hAnsiTheme="minorHAnsi" w:cstheme="minorHAnsi"/>
          <w:sz w:val="24"/>
          <w:szCs w:val="24"/>
        </w:rPr>
        <w:t>Dyrektor Przedszkola</w:t>
      </w:r>
    </w:p>
    <w:p w14:paraId="7F81D2F4" w14:textId="77777777" w:rsidR="00F64C02" w:rsidRPr="002015F3" w:rsidRDefault="002015F3" w:rsidP="002015F3">
      <w:pPr>
        <w:spacing w:line="360" w:lineRule="auto"/>
        <w:rPr>
          <w:rFonts w:asciiTheme="minorHAnsi" w:eastAsia="Calibri" w:hAnsiTheme="minorHAnsi" w:cstheme="minorHAnsi"/>
          <w:sz w:val="24"/>
          <w:szCs w:val="24"/>
        </w:rPr>
      </w:pPr>
      <w:r w:rsidRPr="002015F3">
        <w:rPr>
          <w:rFonts w:asciiTheme="minorHAnsi" w:eastAsia="Calibri" w:hAnsiTheme="minorHAnsi" w:cstheme="minorHAnsi"/>
          <w:sz w:val="24"/>
          <w:szCs w:val="24"/>
        </w:rPr>
        <w:t xml:space="preserve">Renata </w:t>
      </w:r>
      <w:proofErr w:type="spellStart"/>
      <w:r w:rsidRPr="002015F3">
        <w:rPr>
          <w:rFonts w:asciiTheme="minorHAnsi" w:eastAsia="Calibri" w:hAnsiTheme="minorHAnsi" w:cstheme="minorHAnsi"/>
          <w:sz w:val="24"/>
          <w:szCs w:val="24"/>
        </w:rPr>
        <w:t>Stanałowska</w:t>
      </w:r>
      <w:proofErr w:type="spellEnd"/>
    </w:p>
    <w:sectPr w:rsidR="00F64C02" w:rsidRPr="002015F3" w:rsidSect="00152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0189"/>
    <w:multiLevelType w:val="hybridMultilevel"/>
    <w:tmpl w:val="28A6F64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4BE247E"/>
    <w:multiLevelType w:val="hybridMultilevel"/>
    <w:tmpl w:val="78D87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2469D"/>
    <w:multiLevelType w:val="hybridMultilevel"/>
    <w:tmpl w:val="F38CF4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12E41"/>
    <w:multiLevelType w:val="hybridMultilevel"/>
    <w:tmpl w:val="79565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822A0"/>
    <w:multiLevelType w:val="hybridMultilevel"/>
    <w:tmpl w:val="0158F0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A5FAC"/>
    <w:multiLevelType w:val="hybridMultilevel"/>
    <w:tmpl w:val="E8301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D315D"/>
    <w:multiLevelType w:val="hybridMultilevel"/>
    <w:tmpl w:val="127EC8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EE690B"/>
    <w:multiLevelType w:val="hybridMultilevel"/>
    <w:tmpl w:val="1CA65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8519E"/>
    <w:multiLevelType w:val="hybridMultilevel"/>
    <w:tmpl w:val="A0CC5D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E96770"/>
    <w:multiLevelType w:val="hybridMultilevel"/>
    <w:tmpl w:val="5EB0F9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A1093"/>
    <w:multiLevelType w:val="hybridMultilevel"/>
    <w:tmpl w:val="E8301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B4BD6"/>
    <w:multiLevelType w:val="hybridMultilevel"/>
    <w:tmpl w:val="44969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F67F62"/>
    <w:multiLevelType w:val="hybridMultilevel"/>
    <w:tmpl w:val="B6A20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641E8"/>
    <w:multiLevelType w:val="hybridMultilevel"/>
    <w:tmpl w:val="9FD8CBD2"/>
    <w:lvl w:ilvl="0" w:tplc="32228F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6A45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33AA2"/>
    <w:multiLevelType w:val="hybridMultilevel"/>
    <w:tmpl w:val="1D269E4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2E4462"/>
    <w:multiLevelType w:val="hybridMultilevel"/>
    <w:tmpl w:val="548CD27E"/>
    <w:lvl w:ilvl="0" w:tplc="8AB49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B3253"/>
    <w:multiLevelType w:val="hybridMultilevel"/>
    <w:tmpl w:val="A7D40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94176"/>
    <w:multiLevelType w:val="hybridMultilevel"/>
    <w:tmpl w:val="3336E500"/>
    <w:lvl w:ilvl="0" w:tplc="C3507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3346D"/>
    <w:multiLevelType w:val="hybridMultilevel"/>
    <w:tmpl w:val="CBD8B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50F71"/>
    <w:multiLevelType w:val="hybridMultilevel"/>
    <w:tmpl w:val="2E26BCC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0BD6413"/>
    <w:multiLevelType w:val="hybridMultilevel"/>
    <w:tmpl w:val="E84AF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15408"/>
    <w:multiLevelType w:val="hybridMultilevel"/>
    <w:tmpl w:val="07A247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059184">
    <w:abstractNumId w:val="20"/>
  </w:num>
  <w:num w:numId="2" w16cid:durableId="2115396120">
    <w:abstractNumId w:val="3"/>
  </w:num>
  <w:num w:numId="3" w16cid:durableId="183830995">
    <w:abstractNumId w:val="6"/>
  </w:num>
  <w:num w:numId="4" w16cid:durableId="951787163">
    <w:abstractNumId w:val="8"/>
  </w:num>
  <w:num w:numId="5" w16cid:durableId="942227269">
    <w:abstractNumId w:val="11"/>
  </w:num>
  <w:num w:numId="6" w16cid:durableId="50930070">
    <w:abstractNumId w:val="14"/>
  </w:num>
  <w:num w:numId="7" w16cid:durableId="2021348534">
    <w:abstractNumId w:val="12"/>
  </w:num>
  <w:num w:numId="8" w16cid:durableId="272372431">
    <w:abstractNumId w:val="16"/>
  </w:num>
  <w:num w:numId="9" w16cid:durableId="1474985338">
    <w:abstractNumId w:val="17"/>
  </w:num>
  <w:num w:numId="10" w16cid:durableId="49812058">
    <w:abstractNumId w:val="1"/>
  </w:num>
  <w:num w:numId="11" w16cid:durableId="859469310">
    <w:abstractNumId w:val="15"/>
  </w:num>
  <w:num w:numId="12" w16cid:durableId="1833518680">
    <w:abstractNumId w:val="21"/>
  </w:num>
  <w:num w:numId="13" w16cid:durableId="1469593186">
    <w:abstractNumId w:val="13"/>
  </w:num>
  <w:num w:numId="14" w16cid:durableId="1209997623">
    <w:abstractNumId w:val="9"/>
  </w:num>
  <w:num w:numId="15" w16cid:durableId="2078018664">
    <w:abstractNumId w:val="10"/>
  </w:num>
  <w:num w:numId="16" w16cid:durableId="377629643">
    <w:abstractNumId w:val="2"/>
  </w:num>
  <w:num w:numId="17" w16cid:durableId="1117025003">
    <w:abstractNumId w:val="5"/>
  </w:num>
  <w:num w:numId="18" w16cid:durableId="454829233">
    <w:abstractNumId w:val="18"/>
  </w:num>
  <w:num w:numId="19" w16cid:durableId="1032539034">
    <w:abstractNumId w:val="7"/>
  </w:num>
  <w:num w:numId="20" w16cid:durableId="1558126758">
    <w:abstractNumId w:val="0"/>
  </w:num>
  <w:num w:numId="21" w16cid:durableId="453133227">
    <w:abstractNumId w:val="4"/>
  </w:num>
  <w:num w:numId="22" w16cid:durableId="14178214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5F3"/>
    <w:rsid w:val="00197419"/>
    <w:rsid w:val="002015F3"/>
    <w:rsid w:val="004150D8"/>
    <w:rsid w:val="004E1CA3"/>
    <w:rsid w:val="00E34617"/>
    <w:rsid w:val="00E437DC"/>
    <w:rsid w:val="00F64C02"/>
    <w:rsid w:val="00FE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017BF"/>
  <w15:chartTrackingRefBased/>
  <w15:docId w15:val="{DBA7C033-AF58-4DA1-B716-EC556404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50D8"/>
  </w:style>
  <w:style w:type="paragraph" w:styleId="Nagwek1">
    <w:name w:val="heading 1"/>
    <w:basedOn w:val="Normalny"/>
    <w:next w:val="Normalny"/>
    <w:link w:val="Nagwek1Znak"/>
    <w:uiPriority w:val="9"/>
    <w:qFormat/>
    <w:rsid w:val="002015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15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015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15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015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015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197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1340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Łuczak</dc:creator>
  <cp:keywords/>
  <dc:description/>
  <cp:lastModifiedBy>Stanalowska</cp:lastModifiedBy>
  <cp:revision>2</cp:revision>
  <dcterms:created xsi:type="dcterms:W3CDTF">2025-03-19T12:37:00Z</dcterms:created>
  <dcterms:modified xsi:type="dcterms:W3CDTF">2025-03-19T12:37:00Z</dcterms:modified>
</cp:coreProperties>
</file>